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outlineLvl w:val="0"/>
      </w:pPr>
      <w:r>
        <w:t>ПРАВИТЕЛЬСТВО РОССИЙСКОЙ ФЕДЕРАЦИИ</w:t>
      </w:r>
    </w:p>
    <w:p w14:paraId="02000000">
      <w:pPr>
        <w:pStyle w:val="Style_1"/>
        <w:ind/>
        <w:jc w:val="center"/>
      </w:pPr>
    </w:p>
    <w:p w14:paraId="03000000">
      <w:pPr>
        <w:pStyle w:val="Style_1"/>
        <w:ind/>
        <w:jc w:val="center"/>
      </w:pPr>
      <w:r>
        <w:t>ПОСТАНОВЛЕНИЕ</w:t>
      </w:r>
    </w:p>
    <w:p w14:paraId="04000000">
      <w:pPr>
        <w:pStyle w:val="Style_1"/>
        <w:ind/>
        <w:jc w:val="center"/>
      </w:pPr>
      <w:r>
        <w:t>от 26 июня 2012 г. N 644</w:t>
      </w:r>
    </w:p>
    <w:p w14:paraId="05000000">
      <w:pPr>
        <w:pStyle w:val="Style_1"/>
        <w:ind/>
        <w:jc w:val="center"/>
      </w:pPr>
    </w:p>
    <w:p w14:paraId="06000000">
      <w:pPr>
        <w:pStyle w:val="Style_1"/>
        <w:ind/>
        <w:jc w:val="center"/>
      </w:pPr>
      <w:r>
        <w:t>О ФЕДЕРАЛЬНОЙ ГОСУДАРСТВЕННОЙ ИНФОРМАЦИОННОЙ СИСТЕМЕ</w:t>
      </w:r>
    </w:p>
    <w:p w14:paraId="07000000">
      <w:pPr>
        <w:pStyle w:val="Style_1"/>
        <w:ind/>
        <w:jc w:val="center"/>
      </w:pPr>
      <w:r>
        <w:t>УЧЕТА ИНФОРМАЦИОННЫХ СИСТЕМ, СОЗДАВАЕМЫХ И ПРИОБРЕТАЕМЫХ</w:t>
      </w:r>
    </w:p>
    <w:p w14:paraId="08000000">
      <w:pPr>
        <w:pStyle w:val="Style_1"/>
        <w:ind/>
        <w:jc w:val="center"/>
      </w:pPr>
      <w:r>
        <w:t>ЗА СЧЕТ СРЕДСТВ ФЕДЕРАЛЬНОГО БЮДЖЕТА И БЮДЖЕТОВ</w:t>
      </w:r>
    </w:p>
    <w:p w14:paraId="09000000">
      <w:pPr>
        <w:pStyle w:val="Style_1"/>
        <w:ind/>
        <w:jc w:val="center"/>
      </w:pPr>
      <w:r>
        <w:t>ГОСУДАРСТВЕННЫХ ВНЕБЮДЖЕТНЫХ ФОНДОВ</w:t>
      </w:r>
    </w:p>
    <w:p w14:paraId="0A000000">
      <w:pPr>
        <w:pStyle w:val="Style_2"/>
        <w:spacing w:after="1"/>
        <w:ind/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2"/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2"/>
            </w:pPr>
          </w:p>
        </w:tc>
        <w:tc>
          <w:tcPr>
            <w:tcW w:type="dxa" w:w="906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0D000000">
            <w:pPr>
              <w:pStyle w:val="Style_2"/>
              <w:ind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E000000">
            <w:pPr>
              <w:pStyle w:val="Style_2"/>
              <w:ind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30.01.2013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"consultantplus://offline/ref=05C3EA833180CCC4A191D8A4EC0EAB6441E978BCB735F116E27461BD797ECED1B78845D4CBF73A37BDD3713C9126BF30F3EA7D6B9630EE04m1e4K"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62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0F000000">
            <w:pPr>
              <w:pStyle w:val="Style_2"/>
              <w:ind/>
              <w:jc w:val="center"/>
            </w:pPr>
            <w:r>
              <w:rPr>
                <w:color w:val="392C69"/>
              </w:rPr>
              <w:t xml:space="preserve">от 22.11.2013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"consultantplus://offline/ref=05C3EA833180CCC4A191D8A4EC0EAB6446E470B6B63CF116E27461BD797ECED1B78845D4CBF73A34BED3713C9126BF30F3EA7D6B9630EE04m1e4K"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1056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14.11.2015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"consultantplus://offline/ref=05C3EA833180CCC4A191D8A4EC0EAB6441E97DBDBF38F116E27461BD797ECED1B78845D4CBF73B3EB8D3713C9126BF30F3EA7D6B9630EE04m1e4K"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1235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25.09.2018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"consultantplus://offline/ref=05C3EA833180CCC4A191D8A4EC0EAB6441E871B6BF38F116E27461BD797ECED1B78845D4CBF73A33BBD3713C9126BF30F3EA7D6B9630EE04m1e4K"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1138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10000000">
            <w:pPr>
              <w:pStyle w:val="Style_2"/>
              <w:ind/>
              <w:jc w:val="center"/>
            </w:pPr>
            <w:r>
              <w:rPr>
                <w:color w:val="392C69"/>
              </w:rPr>
              <w:t xml:space="preserve">от 10.10.2020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"consultantplus://offline/ref=05C3EA833180CCC4A191D8A4EC0EAB6441EF71B4BF3CF116E27461BD797ECED1B78845D4CBF73836BAD3713C9126BF30F3EA7D6B9630EE04m1e4K"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1646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pStyle w:val="Style_2"/>
            </w:pPr>
          </w:p>
        </w:tc>
      </w:tr>
    </w:tbl>
    <w:p w14:paraId="12000000">
      <w:pPr>
        <w:pStyle w:val="Style_2"/>
        <w:ind/>
        <w:jc w:val="right"/>
      </w:pPr>
    </w:p>
    <w:p w14:paraId="13000000">
      <w:pPr>
        <w:pStyle w:val="Style_2"/>
        <w:ind w:firstLine="540" w:left="0"/>
        <w:jc w:val="both"/>
      </w:pPr>
      <w:r>
        <w:t>Правительство Российской Федерации постановляет:</w:t>
      </w:r>
    </w:p>
    <w:p w14:paraId="14000000">
      <w:pPr>
        <w:pStyle w:val="Style_2"/>
        <w:spacing w:before="220"/>
        <w:ind w:firstLine="540" w:left="0"/>
        <w:jc w:val="both"/>
      </w:pPr>
      <w:r>
        <w:t>1. Утвердить прилагаемые:</w:t>
      </w:r>
    </w:p>
    <w:p w14:paraId="15000000">
      <w:pPr>
        <w:pStyle w:val="Style_2"/>
        <w:spacing w:before="22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\l "P60"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</w:t>
      </w:r>
      <w:r>
        <w:rPr>
          <w:color w:val="0000FF"/>
        </w:rPr>
        <w:fldChar w:fldCharType="end"/>
      </w:r>
      <w:r>
        <w:t xml:space="preserve"> о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фондов;</w:t>
      </w:r>
    </w:p>
    <w:p w14:paraId="16000000">
      <w:pPr>
        <w:pStyle w:val="Style_2"/>
        <w:spacing w:before="220"/>
        <w:ind w:firstLine="540" w:left="0"/>
        <w:jc w:val="both"/>
      </w:pPr>
      <w:bookmarkStart w:id="1" w:name="P18"/>
      <w:bookmarkEnd w:id="1"/>
      <w:r>
        <w:t xml:space="preserve">абзац утратил силу с 1 декабря 2015 года.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"consultantplus://offline/ref=05C3EA833180CCC4A191D8A4EC0EAB6441E97DBDBF38F116E27461BD797ECED1B78845D4CBF73B3EB8D3713C9126BF30F3EA7D6B9630EE04m1e4K"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Правительства РФ от 14.11.2015 N 1235.</w:t>
      </w:r>
    </w:p>
    <w:p w14:paraId="17000000">
      <w:pPr>
        <w:pStyle w:val="Style_2"/>
        <w:spacing w:before="220"/>
        <w:ind w:firstLine="540" w:left="0"/>
        <w:jc w:val="both"/>
      </w:pPr>
      <w:r>
        <w:t xml:space="preserve">2. </w:t>
      </w:r>
      <w:r>
        <w:t xml:space="preserve">Установить, что мероприятия,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"P60"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 xml:space="preserve">, утвержденным настоящим постановлением, осуществляются федеральными органами исполнительной власти и органами управления государственными внебюджетными фондами в пределах бюджетных ассигнований, предусмотренных федеральными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"consultantplus://offline/ref=05C3EA833180CCC4A191D8A4EC0EAB644CEF7BB2BB36AC1CEA2D6DBF7E7191D4B09945D4CAE93A3FA0DA256FmDe6K"</w:instrText>
      </w:r>
      <w:r>
        <w:rPr>
          <w:color w:val="0000FF"/>
        </w:rPr>
        <w:fldChar w:fldCharType="separate"/>
      </w:r>
      <w:r>
        <w:rPr>
          <w:color w:val="0000FF"/>
        </w:rPr>
        <w:t>законами</w:t>
      </w:r>
      <w:r>
        <w:rPr>
          <w:color w:val="0000FF"/>
        </w:rPr>
        <w:fldChar w:fldCharType="end"/>
      </w:r>
      <w:r>
        <w:t xml:space="preserve"> о федеральном бюджете и бюджетах государственных внебюджетных фондов на соответствующий финансовый год и плановый период на руководство и управление в сфере установленных функций.</w:t>
      </w:r>
    </w:p>
    <w:p w14:paraId="18000000">
      <w:pPr>
        <w:pStyle w:val="Style_2"/>
        <w:spacing w:before="220"/>
        <w:ind w:firstLine="540" w:left="0"/>
        <w:jc w:val="both"/>
      </w:pPr>
      <w:r>
        <w:t>3. Министерству связи и массовых коммуникаций Российской Федерации:</w:t>
      </w:r>
    </w:p>
    <w:p w14:paraId="19000000">
      <w:pPr>
        <w:pStyle w:val="Style_2"/>
        <w:spacing w:before="220"/>
        <w:ind w:firstLine="540" w:left="0"/>
        <w:jc w:val="both"/>
      </w:pPr>
      <w:r>
        <w:t>а) утвердить в 2-месячный срок:</w:t>
      </w:r>
    </w:p>
    <w:p w14:paraId="1A000000">
      <w:pPr>
        <w:pStyle w:val="Style_2"/>
        <w:spacing w:before="22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"consultantplus://offline/ref=05C3EA833180CCC4A191D8A4EC0EAB6444EA79B6BA39F116E27461BD797ECED1B78845D4CBF73A36B6D3713C9126BF30F3EA7D6B9630EE04m1e4K"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методические рекомендации</w:t>
      </w:r>
      <w:r>
        <w:rPr>
          <w:color w:val="0000FF"/>
        </w:rPr>
        <w:fldChar w:fldCharType="end"/>
      </w:r>
      <w:r>
        <w:t xml:space="preserve"> для исполнительных органов государственной власти субъектов Российской Федерации по осуществлению учета и классификации информационных систем и компонентов информационно-телекоммуникационной инфраструктуры, создаваемых и приобретаемых за счет средств бюджетов субъектов Российской Федерации, а также по составу сведений, размещаемых в системе учета информационных систем;</w:t>
      </w:r>
    </w:p>
    <w:p w14:paraId="1B000000">
      <w:pPr>
        <w:pStyle w:val="Style_2"/>
        <w:spacing w:before="22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"consultantplus://offline/ref=05C3EA833180CCC4A191D8A4EC0EAB6447EC79BCB735F116E27461BD797ECED1B78845D4CBF73A37BED3713C9126BF30F3EA7D6B9630EE04m1e4K"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методические указания</w:t>
      </w:r>
      <w:r>
        <w:rPr>
          <w:color w:val="0000FF"/>
        </w:rPr>
        <w:fldChar w:fldCharType="end"/>
      </w:r>
      <w:r>
        <w:t xml:space="preserve"> по осуществлению учета информационных систем и компонентов информационно-телекоммуникационной инфраструктуры, предусматривающие в том числе:</w:t>
      </w:r>
    </w:p>
    <w:p w14:paraId="1C000000">
      <w:pPr>
        <w:pStyle w:val="Style_2"/>
        <w:spacing w:before="220"/>
        <w:ind w:firstLine="540" w:left="0"/>
        <w:jc w:val="both"/>
      </w:pPr>
      <w:r>
        <w:t>правила классификации информационных систем и компонентов информационно-телекоммуникационной инфраструктуры;</w:t>
      </w:r>
    </w:p>
    <w:p w14:paraId="1D000000">
      <w:pPr>
        <w:pStyle w:val="Style_2"/>
        <w:spacing w:before="220"/>
        <w:ind w:firstLine="540" w:left="0"/>
        <w:jc w:val="both"/>
      </w:pPr>
      <w:r>
        <w:t>формы электронного паспорта информационной системы и электронного паспорта компонента информационно-телекоммуникационной инфраструктуры;</w:t>
      </w:r>
    </w:p>
    <w:p w14:paraId="1E000000">
      <w:pPr>
        <w:pStyle w:val="Style_2"/>
        <w:spacing w:before="220"/>
        <w:ind w:firstLine="540" w:left="0"/>
        <w:jc w:val="both"/>
      </w:pPr>
      <w:r>
        <w:t>порядок формирования уникальных идентификационных номеров информационных систем и компонентов информационно-телекоммуникационной инфраструктуры и присвоения уникальных идентификационных номеров этим системам и компонентам;</w:t>
      </w:r>
    </w:p>
    <w:p w14:paraId="1F000000">
      <w:pPr>
        <w:pStyle w:val="Style_2"/>
        <w:spacing w:before="220"/>
        <w:ind w:firstLine="540" w:left="0"/>
        <w:jc w:val="both"/>
      </w:pPr>
      <w:r>
        <w:t>правила размещения федеральными органами исполнительной власти и органами управления государственными внебюджетными фондами в федеральной государственной информационной системе учета информационных систем, создаваемых и приобретаемых за счет средств федерального бюджета и бюджетов государственных внебюджетных фондов (далее - система учета информационных систем), сведений об информационных системах и компонентах информационно-телекоммуникационной инфраструктуры, в том числе созданных и (или) введенных в эксплуатацию до вступления в силу настоящего</w:t>
      </w:r>
      <w:r>
        <w:t xml:space="preserve"> постановления;</w:t>
      </w:r>
    </w:p>
    <w:p w14:paraId="20000000">
      <w:pPr>
        <w:pStyle w:val="Style_2"/>
        <w:spacing w:before="220"/>
        <w:ind w:firstLine="540" w:left="0"/>
        <w:jc w:val="both"/>
      </w:pPr>
      <w:r>
        <w:t>методику оценки эффективности и результативности мероприятий по созданию, развитию, модернизации и эксплуатации информационных систем и компонентов информационно-телекоммуникационной инфраструктуры;</w:t>
      </w:r>
    </w:p>
    <w:p w14:paraId="21000000">
      <w:pPr>
        <w:pStyle w:val="Style_2"/>
        <w:spacing w:before="220"/>
        <w:ind w:firstLine="540" w:left="0"/>
        <w:jc w:val="both"/>
      </w:pPr>
      <w:r>
        <w:t xml:space="preserve">б) обеспечить в 4-месячный срок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"consultantplus://offline/ref=05C3EA833180CCC4A191D8A4EC0EAB6447EC79BCB735F116E27461BD797ECED1B78845D4CBF73A37BED3713C9126BF30F3EA7D6B9630EE04m1e4K"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методическими указаниями</w:t>
      </w:r>
      <w:r>
        <w:rPr>
          <w:color w:val="0000FF"/>
        </w:rPr>
        <w:fldChar w:fldCharType="end"/>
      </w:r>
      <w:r>
        <w:t xml:space="preserve"> по осуществлению учета информационных систем и компонентов информационно-телекоммуникационной инфраструктуры размещение в системе учета информационных систем сведений, внесенных в реестр федеральных государственных информационных систем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"consultantplus://offline/ref=05C3EA833180CCC4A191D8A4EC0EAB6444E871B0B93AF116E27461BD797ECED1B78845D4CBF73A37B6D3713C9126BF30F3EA7D6B9630EE04m1e4K"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 xml:space="preserve"> о регистрации федеральных государственных информационных систем, утвержденным постановлением Правительства Российской Федерации от 10 сентября 2009 г. N 723 "О порядке ввода в эксплуатацию</w:t>
      </w:r>
      <w:r>
        <w:t xml:space="preserve"> отдельных государственных информационных систем", до вступления в силу настоящего постановления.</w:t>
      </w:r>
    </w:p>
    <w:p w14:paraId="22000000">
      <w:pPr>
        <w:pStyle w:val="Style_2"/>
        <w:spacing w:before="220"/>
        <w:ind w:firstLine="540" w:left="0"/>
        <w:jc w:val="both"/>
      </w:pPr>
      <w:r>
        <w:t>4. Федеральным органам исполнительной власти и органам управления государственными внебюджетными фондами:</w:t>
      </w:r>
    </w:p>
    <w:p w14:paraId="23000000">
      <w:pPr>
        <w:pStyle w:val="Style_2"/>
        <w:spacing w:before="220"/>
        <w:ind w:firstLine="540" w:left="0"/>
        <w:jc w:val="both"/>
      </w:pPr>
      <w:r>
        <w:t>а) утвердить в 3-месячный срок правовой акт об обеспечении размещения сведений в системе учета информационных систем, предусматривающий:</w:t>
      </w:r>
    </w:p>
    <w:p w14:paraId="24000000">
      <w:pPr>
        <w:pStyle w:val="Style_2"/>
        <w:spacing w:before="220"/>
        <w:ind w:firstLine="540" w:left="0"/>
        <w:jc w:val="both"/>
      </w:pPr>
      <w:r>
        <w:t>определение лица в должности не ниже заместителя руководителя федерального органа исполнительной власти (органа управления государственным внебюджетным фондом), ответственного за организацию размещения сведений в системе учета информационных систем;</w:t>
      </w:r>
    </w:p>
    <w:p w14:paraId="25000000">
      <w:pPr>
        <w:pStyle w:val="Style_2"/>
        <w:spacing w:before="220"/>
        <w:ind w:firstLine="540" w:left="0"/>
        <w:jc w:val="both"/>
      </w:pPr>
      <w:r>
        <w:t>определение ответственных должностных лиц, обеспечивающих размещение сведений в системе учета информационных систем;</w:t>
      </w:r>
    </w:p>
    <w:p w14:paraId="26000000">
      <w:pPr>
        <w:pStyle w:val="Style_2"/>
        <w:spacing w:before="220"/>
        <w:ind w:firstLine="540" w:left="0"/>
        <w:jc w:val="both"/>
      </w:pPr>
      <w:r>
        <w:t xml:space="preserve">порядок организации и осуществления в федеральном органе исполнительной власти (органе управления государственным внебюджетным фондом) работ по подготовке сведений для размещения в системе учета информационных систем и размещению этих сведений в указанной системе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"consultantplus://offline/ref=05C3EA833180CCC4A191D8A4EC0EAB6447EC79BCB735F116E27461BD797ECED1B78845D4CBF73A37BED3713C9126BF30F3EA7D6B9630EE04m1e4K"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методическими указаниями</w:t>
      </w:r>
      <w:r>
        <w:rPr>
          <w:color w:val="0000FF"/>
        </w:rPr>
        <w:fldChar w:fldCharType="end"/>
      </w:r>
      <w:r>
        <w:t xml:space="preserve"> по осуществлению учета информационных систем и компонентов информационно-телекоммуникационной инфраструктуры;</w:t>
      </w:r>
    </w:p>
    <w:p w14:paraId="27000000">
      <w:pPr>
        <w:pStyle w:val="Style_2"/>
        <w:spacing w:before="220"/>
        <w:ind w:firstLine="540" w:left="0"/>
        <w:jc w:val="both"/>
      </w:pPr>
      <w:r>
        <w:t>б) направить в 3-дневный срок со дня утверждения правового акта об обеспечении размещения сведений в системе учета информационных систем копию указанного акта в Министерство связи и массовых коммуникаций Российской Федерации;</w:t>
      </w:r>
    </w:p>
    <w:p w14:paraId="28000000">
      <w:pPr>
        <w:pStyle w:val="Style_2"/>
        <w:spacing w:before="220"/>
        <w:ind w:firstLine="540" w:left="0"/>
        <w:jc w:val="both"/>
      </w:pPr>
      <w:r>
        <w:t xml:space="preserve">в) обеспечить в месячный срок со дня утверждения правового акта об обеспечении размещения сведений в системе учета информационных систем размещение сведений об информационных системах и компонентах информационно-телекоммуникационной инфраструктуры, созданных и (или) модернизированных и (либо) введенных в эксплуатацию до вступления в силу настоящего постановления, не внесенных в реестр федеральных государственных информационных систем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"consultantplus://offline/ref=05C3EA833180CCC4A191D8A4EC0EAB6444E871B0B93AF116E27461BD797ECED1B78845D4CBF73A37B6D3713C9126BF30F3EA7D6B9630EE04m1e4K"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 xml:space="preserve"> о регистрации федеральных государственных информационных</w:t>
      </w:r>
      <w:r>
        <w:t xml:space="preserve"> систем, утвержденным постановлением Правительства Российской Федерации от 10 сентября 2009 г. N 723 "О порядке ввода в </w:t>
      </w:r>
      <w:r>
        <w:t>эксплуатацию отдельных государственных информационных систем".</w:t>
      </w:r>
    </w:p>
    <w:p w14:paraId="29000000">
      <w:pPr>
        <w:pStyle w:val="Style_2"/>
        <w:spacing w:before="220"/>
        <w:ind w:firstLine="540" w:left="0"/>
        <w:jc w:val="both"/>
      </w:pPr>
      <w:r>
        <w:t>5. Рекомендовать иным государственным органам руководствоваться в своей деятельности настоящим постановлением.</w:t>
      </w:r>
    </w:p>
    <w:p w14:paraId="2A000000">
      <w:pPr>
        <w:pStyle w:val="Style_2"/>
        <w:spacing w:before="220"/>
        <w:ind w:firstLine="540" w:left="0"/>
        <w:jc w:val="both"/>
      </w:pPr>
      <w:r>
        <w:t>6. Рекомендовать высшим исполнительным органам государственной власти субъектов Российской Федерации:</w:t>
      </w:r>
    </w:p>
    <w:p w14:paraId="2B000000">
      <w:pPr>
        <w:pStyle w:val="Style_2"/>
        <w:spacing w:before="220"/>
        <w:ind w:firstLine="540" w:left="0"/>
        <w:jc w:val="both"/>
      </w:pPr>
      <w:r>
        <w:t xml:space="preserve">а) использовать в своей деятельности и деятельности исполнительных органов государственной власти субъекта Российской Федерации систему учета информационных систем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"P60"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>, утвержденным настоящим постановлением;</w:t>
      </w:r>
    </w:p>
    <w:p w14:paraId="2C000000">
      <w:pPr>
        <w:pStyle w:val="Style_2"/>
        <w:spacing w:before="220"/>
        <w:ind w:firstLine="540" w:left="0"/>
        <w:jc w:val="both"/>
      </w:pPr>
      <w:r>
        <w:t xml:space="preserve">б)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"P60"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>, утвержденным настоящим постановлением, утвердить правовой акт, определяющий требования к учету и классификации информационных систем и компонентов информационно-телекоммуникационной инфраструктуры, создаваемых и приобретаемых за счет средств бюджетов субъектов Российской Федерации, в котором в том числе:</w:t>
      </w:r>
    </w:p>
    <w:p w14:paraId="2D000000">
      <w:pPr>
        <w:pStyle w:val="Style_2"/>
        <w:spacing w:before="220"/>
        <w:ind w:firstLine="540" w:left="0"/>
        <w:jc w:val="both"/>
      </w:pPr>
      <w:r>
        <w:t>определить исполнительный орган государственной власти субъекта Российской Федерации, уполномоченный от имени субъекта Российской Федерации на размещение сведений в системе учета информационных систем;</w:t>
      </w:r>
    </w:p>
    <w:p w14:paraId="2E000000">
      <w:pPr>
        <w:pStyle w:val="Style_2"/>
        <w:spacing w:before="220"/>
        <w:ind w:firstLine="540" w:left="0"/>
        <w:jc w:val="both"/>
      </w:pPr>
      <w:r>
        <w:t>определить порядок информационного взаимодействия исполнительных органов государственной власти субъекта Российской Федерации с исполнительным органом государственной власти субъекта Российской Федерации, уполномоченным от имени субъекта Российской Федерации на размещение сведений в системе учета информационных систем, по сбору и актуализации сведений об информационных системах и компонентах информационно-телекоммуникационной инфраструктуры, создаваемых и приобретаемых за счет средств бюджета субъекта Российской Федерации, для их размещения в системе</w:t>
      </w:r>
      <w:r>
        <w:t xml:space="preserve"> учета информационных систем;</w:t>
      </w:r>
    </w:p>
    <w:p w14:paraId="2F000000">
      <w:pPr>
        <w:pStyle w:val="Style_2"/>
        <w:spacing w:before="220"/>
        <w:ind w:firstLine="540" w:left="0"/>
        <w:jc w:val="both"/>
      </w:pPr>
      <w:r>
        <w:t>в) обеспечить размещение сведений об информационных системах и компонентах информационно-телекоммуникационной инфраструктуры, создаваемых и приобретаемых за счет средств бюджета субъекта Российской Федерации, в системе учета информационных систем.</w:t>
      </w:r>
    </w:p>
    <w:p w14:paraId="30000000">
      <w:pPr>
        <w:pStyle w:val="Style_2"/>
        <w:spacing w:before="220"/>
        <w:ind w:firstLine="540" w:left="0"/>
        <w:jc w:val="both"/>
      </w:pPr>
      <w:r>
        <w:t xml:space="preserve">7. Признать утратившим силу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"consultantplus://offline/ref=05C3EA833180CCC4A191D1BDEB0EAB6446EA7EB3BE3DF116E27461BD797ECED1A5881DD8CAF62436B7C6276DD7m7e0K"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Правительства Российской Федерации от 18 мая 2006 г. N 298 "О создании системы мониторинга использования информационных технологий в деятельности федеральных органов государственной власти" (Собрание законодательства Российской Федерации, 2006, N 21, ст. 2272).</w:t>
      </w:r>
    </w:p>
    <w:p w14:paraId="31000000">
      <w:pPr>
        <w:pStyle w:val="Style_2"/>
        <w:spacing w:before="220"/>
        <w:ind w:firstLine="540" w:left="0"/>
        <w:jc w:val="both"/>
      </w:pPr>
      <w:r>
        <w:t xml:space="preserve">8. </w:t>
      </w:r>
      <w:r>
        <w:rPr>
          <w:color w:val="0000FF"/>
        </w:rPr>
        <w:fldChar w:fldCharType="begin"/>
      </w:r>
      <w:r>
        <w:rPr>
          <w:color w:val="0000FF"/>
        </w:rPr>
        <w:instrText>HYPERLINK \l "P18"</w:instrText>
      </w:r>
      <w:r>
        <w:rPr>
          <w:color w:val="0000FF"/>
        </w:rPr>
        <w:fldChar w:fldCharType="separate"/>
      </w:r>
      <w:r>
        <w:rPr>
          <w:color w:val="0000FF"/>
        </w:rPr>
        <w:t>Абзац третий пункта 1</w:t>
      </w:r>
      <w:r>
        <w:rPr>
          <w:color w:val="0000FF"/>
        </w:rPr>
        <w:fldChar w:fldCharType="end"/>
      </w:r>
      <w:r>
        <w:t xml:space="preserve"> вступает в силу с 1 января 2013 г.</w:t>
      </w:r>
    </w:p>
    <w:p w14:paraId="32000000">
      <w:pPr>
        <w:pStyle w:val="Style_2"/>
        <w:ind/>
        <w:jc w:val="right"/>
      </w:pPr>
      <w:r>
        <w:t>Председатель Правительства</w:t>
      </w:r>
    </w:p>
    <w:p w14:paraId="33000000">
      <w:pPr>
        <w:pStyle w:val="Style_2"/>
        <w:ind/>
        <w:jc w:val="right"/>
      </w:pPr>
      <w:r>
        <w:t>Российской Федерации</w:t>
      </w:r>
    </w:p>
    <w:p w14:paraId="34000000">
      <w:pPr>
        <w:pStyle w:val="Style_2"/>
        <w:ind/>
        <w:jc w:val="right"/>
      </w:pPr>
      <w:r>
        <w:t>Д.МЕДВЕДЕВ</w:t>
      </w:r>
    </w:p>
    <w:p w14:paraId="35000000">
      <w:pPr>
        <w:pStyle w:val="Style_2"/>
        <w:ind/>
        <w:jc w:val="right"/>
      </w:pPr>
    </w:p>
    <w:p w14:paraId="36000000">
      <w:pPr>
        <w:pStyle w:val="Style_2"/>
        <w:ind/>
        <w:jc w:val="right"/>
        <w:outlineLvl w:val="0"/>
      </w:pPr>
      <w:r>
        <w:t>Утверждено</w:t>
      </w:r>
    </w:p>
    <w:p w14:paraId="37000000">
      <w:pPr>
        <w:pStyle w:val="Style_2"/>
        <w:ind/>
        <w:jc w:val="right"/>
      </w:pPr>
      <w:r>
        <w:t>постановлением Правительства</w:t>
      </w:r>
    </w:p>
    <w:p w14:paraId="38000000">
      <w:pPr>
        <w:pStyle w:val="Style_2"/>
        <w:ind/>
        <w:jc w:val="right"/>
      </w:pPr>
      <w:r>
        <w:t>Российской Федерации</w:t>
      </w:r>
    </w:p>
    <w:p w14:paraId="39000000">
      <w:pPr>
        <w:pStyle w:val="Style_2"/>
        <w:ind/>
        <w:jc w:val="right"/>
      </w:pPr>
      <w:r>
        <w:t>от 26 июня 2012 г. N 644</w:t>
      </w:r>
    </w:p>
    <w:p w14:paraId="3A000000">
      <w:pPr>
        <w:pStyle w:val="Style_1"/>
        <w:ind/>
        <w:jc w:val="center"/>
      </w:pPr>
      <w:bookmarkStart w:id="2" w:name="P60"/>
      <w:bookmarkEnd w:id="2"/>
      <w:r>
        <w:t>ПОЛОЖЕНИЕ</w:t>
      </w:r>
    </w:p>
    <w:p w14:paraId="3B000000">
      <w:pPr>
        <w:pStyle w:val="Style_1"/>
        <w:ind/>
        <w:jc w:val="center"/>
      </w:pPr>
      <w:r>
        <w:t>О ФЕДЕРАЛЬНОЙ ГОСУДАРСТВЕННОЙ ИНФОРМАЦИОННОЙ СИСТЕМЕ</w:t>
      </w:r>
    </w:p>
    <w:p w14:paraId="3C000000">
      <w:pPr>
        <w:pStyle w:val="Style_1"/>
        <w:ind/>
        <w:jc w:val="center"/>
      </w:pPr>
      <w:r>
        <w:t>УЧЕТА ИНФОРМАЦИОННЫХ СИСТЕМ, СОЗДАВАЕМЫХ И ПРИОБРЕТАЕМЫХ</w:t>
      </w:r>
    </w:p>
    <w:p w14:paraId="3D000000">
      <w:pPr>
        <w:pStyle w:val="Style_1"/>
        <w:ind/>
        <w:jc w:val="center"/>
      </w:pPr>
      <w:r>
        <w:t>ЗА СЧЕТ СРЕДСТВ ФЕДЕРАЛЬНОГО БЮДЖЕТА И БЮДЖЕТОВ</w:t>
      </w:r>
    </w:p>
    <w:p w14:paraId="3E000000">
      <w:pPr>
        <w:pStyle w:val="Style_1"/>
        <w:ind/>
        <w:jc w:val="center"/>
      </w:pPr>
      <w:r>
        <w:t>ГОСУДАРСТВЕННЫХ ВНЕБЮДЖЕТНЫХ ФОНДОВ</w:t>
      </w:r>
    </w:p>
    <w:p w14:paraId="3F000000">
      <w:pPr>
        <w:pStyle w:val="Style_2"/>
        <w:spacing w:after="1"/>
        <w:ind/>
      </w:pPr>
    </w:p>
    <w:tbl>
      <w:tblPr>
        <w:tblStyle w:val="Style_3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60"/>
        <w:gridCol w:w="113"/>
        <w:gridCol w:w="9069"/>
        <w:gridCol w:w="113"/>
      </w:tblGrid>
      <w:tr>
        <w:tc>
          <w:tcPr>
            <w:tcW w:type="dxa" w:w="60"/>
            <w:tcBorders>
              <w:top w:sz="4" w:val="nil"/>
              <w:left w:sz="4" w:val="nil"/>
              <w:bottom w:sz="4" w:val="nil"/>
              <w:right w:sz="4" w:val="nil"/>
            </w:tcBorders>
            <w:shd w:fill="CED3F1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pStyle w:val="Style_2"/>
            </w:pP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pStyle w:val="Style_2"/>
            </w:pPr>
          </w:p>
        </w:tc>
        <w:tc>
          <w:tcPr>
            <w:tcW w:type="dxa" w:w="9069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113"/>
              <w:left w:type="dxa" w:w="0"/>
              <w:bottom w:type="dxa" w:w="113"/>
              <w:right w:type="dxa" w:w="0"/>
            </w:tcMar>
          </w:tcPr>
          <w:p w14:paraId="42000000">
            <w:pPr>
              <w:pStyle w:val="Style_2"/>
              <w:ind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3000000">
            <w:pPr>
              <w:pStyle w:val="Style_2"/>
              <w:ind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30.01.2013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"consultantplus://offline/ref=05C3EA833180CCC4A191D8A4EC0EAB6441E978BCB735F116E27461BD797ECED1B78845D4CBF73A37BDD3713C9126BF30F3EA7D6B9630EE04m1e4K"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62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,</w:t>
            </w:r>
          </w:p>
          <w:p w14:paraId="44000000">
            <w:pPr>
              <w:pStyle w:val="Style_2"/>
              <w:ind/>
              <w:jc w:val="center"/>
            </w:pPr>
            <w:r>
              <w:rPr>
                <w:color w:val="392C69"/>
              </w:rPr>
              <w:t xml:space="preserve">от 22.11.2013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"consultantplus://offline/ref=05C3EA833180CCC4A191D8A4EC0EAB6446E470B6B63CF116E27461BD797ECED1B78845D4CBF73A34BED3713C9126BF30F3EA7D6B9630EE04m1e4K"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1056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25.09.2018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"consultantplus://offline/ref=05C3EA833180CCC4A191D8A4EC0EAB6441E871B6BF38F116E27461BD797ECED1B78845D4CBF73A33BBD3713C9126BF30F3EA7D6B9630EE04m1e4K"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1138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 xml:space="preserve">, от 10.10.2020 </w:t>
            </w:r>
            <w:r>
              <w:rPr>
                <w:color w:val="0000FF"/>
              </w:rPr>
              <w:fldChar w:fldCharType="begin"/>
            </w:r>
            <w:r>
              <w:rPr>
                <w:color w:val="0000FF"/>
              </w:rPr>
              <w:instrText>HYPERLINK "consultantplus://offline/ref=05C3EA833180CCC4A191D8A4EC0EAB6441EF71B4BF3CF116E27461BD797ECED1B78845D4CBF73836BAD3713C9126BF30F3EA7D6B9630EE04m1e4K"</w:instrText>
            </w:r>
            <w:r>
              <w:rPr>
                <w:color w:val="0000FF"/>
              </w:rPr>
              <w:fldChar w:fldCharType="separate"/>
            </w:r>
            <w:r>
              <w:rPr>
                <w:color w:val="0000FF"/>
              </w:rPr>
              <w:t>N 1646</w:t>
            </w:r>
            <w:r>
              <w:rPr>
                <w:color w:val="0000FF"/>
              </w:rPr>
              <w:fldChar w:fldCharType="end"/>
            </w:r>
            <w:r>
              <w:rPr>
                <w:color w:val="392C69"/>
              </w:rPr>
              <w:t>)</w:t>
            </w:r>
          </w:p>
        </w:tc>
        <w:tc>
          <w:tcPr>
            <w:tcW w:type="dxa" w:w="113"/>
            <w:tcBorders>
              <w:top w:sz="4" w:val="nil"/>
              <w:left w:sz="4" w:val="nil"/>
              <w:bottom w:sz="4" w:val="nil"/>
              <w:right w:sz="4" w:val="nil"/>
            </w:tcBorders>
            <w:shd w:fill="F4F3F8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pStyle w:val="Style_2"/>
            </w:pPr>
          </w:p>
        </w:tc>
      </w:tr>
    </w:tbl>
    <w:p w14:paraId="46000000">
      <w:pPr>
        <w:pStyle w:val="Style_2"/>
        <w:ind/>
        <w:jc w:val="center"/>
      </w:pPr>
    </w:p>
    <w:p w14:paraId="47000000">
      <w:pPr>
        <w:pStyle w:val="Style_1"/>
        <w:ind/>
        <w:jc w:val="center"/>
        <w:outlineLvl w:val="1"/>
      </w:pPr>
      <w:r>
        <w:t>I. Общие положения</w:t>
      </w:r>
    </w:p>
    <w:p w14:paraId="48000000">
      <w:pPr>
        <w:pStyle w:val="Style_2"/>
        <w:ind w:firstLine="540" w:left="0"/>
        <w:jc w:val="both"/>
      </w:pPr>
      <w:r>
        <w:t xml:space="preserve">1. </w:t>
      </w:r>
      <w:r>
        <w:t>Федеральная государственная информационная система учета информационных систем, создаваемых и приобретаемых за счет средств федерального бюджета и бюджетов государственных внебюджетных фондов (далее - система учета информационных систем), предназначена для обеспечения федеральными органами исполнительной власти и органами управления государственными внебюджетными фондами (далее - государственные органы) учета информационных систем, создаваемых и приобретаемых за счет средств федерального бюджета и бюджетов государственных внебюджетных фондов, и компонентов информационно-телекоммуникационной</w:t>
      </w:r>
      <w:r>
        <w:t xml:space="preserve"> инфраструктуры.</w:t>
      </w:r>
    </w:p>
    <w:p w14:paraId="49000000">
      <w:pPr>
        <w:pStyle w:val="Style_2"/>
        <w:ind/>
        <w:jc w:val="both"/>
      </w:pPr>
      <w:r>
        <w:t xml:space="preserve">(п. 1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"consultantplus://offline/ref=05C3EA833180CCC4A191D8A4EC0EAB6441EF71B4BF3CF116E27461BD797ECED1B78845D4CBF73836BBD3713C9126BF30F3EA7D6B9630EE04m1e4K"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10.10.2020 N 1646)</w:t>
      </w:r>
    </w:p>
    <w:p w14:paraId="4A000000">
      <w:pPr>
        <w:pStyle w:val="Style_2"/>
        <w:spacing w:before="220"/>
        <w:ind w:firstLine="540" w:left="0"/>
        <w:jc w:val="both"/>
      </w:pPr>
      <w:r>
        <w:t>2. Понятия, используемые в настоящем Положении, означают следующее:</w:t>
      </w:r>
    </w:p>
    <w:p w14:paraId="4B000000">
      <w:pPr>
        <w:pStyle w:val="Style_2"/>
        <w:spacing w:before="220"/>
        <w:ind w:firstLine="540" w:left="0"/>
        <w:jc w:val="both"/>
      </w:pPr>
      <w:r>
        <w:t>"компоненты информационно-телекоммуникационной инфраструктуры" - информационные технологии, технические и программные средства, информационно-телекоммуникационные сети, предназначенные как непосредственно для целей реализации полномочий государственных органов, так и для обеспечения функционирования информационных систем;</w:t>
      </w:r>
    </w:p>
    <w:p w14:paraId="4C000000">
      <w:pPr>
        <w:pStyle w:val="Style_2"/>
        <w:spacing w:before="220"/>
        <w:ind w:firstLine="540" w:left="0"/>
        <w:jc w:val="both"/>
      </w:pPr>
      <w:r>
        <w:t>"объекты учета" - информационные системы и (или) компоненты информационно-телекоммуникационной инфраструктуры, создаваемые, развиваемые, модернизируемые и эксплуатируемые государственными органами за счет средств федерального бюджета и бюджетов государственных внебюджетных фондов;</w:t>
      </w:r>
    </w:p>
    <w:p w14:paraId="4D000000">
      <w:pPr>
        <w:pStyle w:val="Style_2"/>
        <w:spacing w:before="220"/>
        <w:ind w:firstLine="540" w:left="0"/>
        <w:jc w:val="both"/>
      </w:pPr>
      <w:r>
        <w:t xml:space="preserve">"электронный паспорт объекта учета" - структурированные сведения об объекте учета, представленные в системе учета информационных систем в виде электронного документа в формате, установленном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"consultantplus://offline/ref=05C3EA833180CCC4A191D8A4EC0EAB6447EC79BCB735F116E27461BD797ECED1B78845D4CBF73A37BED3713C9126BF30F3EA7D6B9630EE04m1e4K"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методическими указаниями</w:t>
      </w:r>
      <w:r>
        <w:rPr>
          <w:color w:val="0000FF"/>
        </w:rPr>
        <w:fldChar w:fldCharType="end"/>
      </w:r>
      <w:r>
        <w:t xml:space="preserve"> по осуществлению учета информационных систем и компонентов информационно-телекоммуникационной инфраструктуры, утверждаемыми Министерством цифрового развития, связи и массовых коммуникаций Российской Федерации (далее - методические указания по учету).</w:t>
      </w:r>
    </w:p>
    <w:p w14:paraId="4E000000">
      <w:pPr>
        <w:pStyle w:val="Style_2"/>
        <w:ind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"consultantplus://offline/ref=05C3EA833180CCC4A191D8A4EC0EAB6441E871B6BF38F116E27461BD797ECED1B78845D4CBF73A33BBD3713C9126BF30F3EA7D6B9630EE04m1e4K"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25.09.2018 N 1138)</w:t>
      </w:r>
    </w:p>
    <w:p w14:paraId="4F000000">
      <w:pPr>
        <w:pStyle w:val="Style_2"/>
        <w:spacing w:before="220"/>
        <w:ind w:firstLine="540" w:left="0"/>
        <w:jc w:val="both"/>
      </w:pPr>
      <w:r>
        <w:t xml:space="preserve">3. </w:t>
      </w:r>
      <w:r>
        <w:t>Министерство цифрового развития, связи и массовых коммуникаций Российской Федерации является государственным заказчиком системы учета информационных систем и ее оператором, а также обеспечивает ее бесперебойное функционирование, регламентированный доступ государственных органов к системе учета информационных систем и применение в указанной системе электронной подписи в целях подтверждения авторства размещаемых сведений и осуществления контроля целостности сведений в системе учета информационных систем.</w:t>
      </w:r>
    </w:p>
    <w:p w14:paraId="50000000">
      <w:pPr>
        <w:pStyle w:val="Style_2"/>
        <w:ind/>
        <w:jc w:val="both"/>
      </w:pPr>
      <w:r>
        <w:t>(</w:t>
      </w:r>
      <w:r>
        <w:t>в</w:t>
      </w:r>
      <w:r>
        <w:t xml:space="preserve">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"consultantplus://offline/ref=05C3EA833180CCC4A191D8A4EC0EAB6441E871B6BF38F116E27461BD797ECED1B78845D4CBF73A33BBD3713C9126BF30F3EA7D6B9630EE04m1e4K"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25.09.2018 N 1138)</w:t>
      </w:r>
    </w:p>
    <w:p w14:paraId="51000000">
      <w:pPr>
        <w:pStyle w:val="Style_2"/>
        <w:ind w:firstLine="540" w:left="0"/>
        <w:jc w:val="both"/>
      </w:pPr>
    </w:p>
    <w:p w14:paraId="52000000">
      <w:pPr>
        <w:pStyle w:val="Style_1"/>
        <w:ind/>
        <w:jc w:val="center"/>
        <w:outlineLvl w:val="1"/>
      </w:pPr>
      <w:r>
        <w:t>II. Основные принципы функционирования системы учета</w:t>
      </w:r>
    </w:p>
    <w:p w14:paraId="53000000">
      <w:pPr>
        <w:pStyle w:val="Style_1"/>
        <w:ind/>
        <w:jc w:val="center"/>
      </w:pPr>
      <w:r>
        <w:t>информационных систем и ее структура</w:t>
      </w:r>
    </w:p>
    <w:p w14:paraId="54000000">
      <w:pPr>
        <w:pStyle w:val="Style_2"/>
        <w:ind w:firstLine="540" w:left="0"/>
        <w:jc w:val="both"/>
      </w:pPr>
      <w:r>
        <w:t xml:space="preserve">4. Основными принципами функционирования системы учета информационных систем </w:t>
      </w:r>
      <w:r>
        <w:t>являются:</w:t>
      </w:r>
    </w:p>
    <w:p w14:paraId="55000000">
      <w:pPr>
        <w:pStyle w:val="Style_2"/>
        <w:spacing w:before="220"/>
        <w:ind w:firstLine="540" w:left="0"/>
        <w:jc w:val="both"/>
      </w:pPr>
      <w:r>
        <w:t>а) обеспечение полноты и достоверности сведений об объектах учета и применение электронной подписи для подтверждения авторства размещаемых сведений и осуществления контроля целостности этих сведений;</w:t>
      </w:r>
    </w:p>
    <w:p w14:paraId="56000000">
      <w:pPr>
        <w:pStyle w:val="Style_2"/>
        <w:spacing w:before="220"/>
        <w:ind w:firstLine="540" w:left="0"/>
        <w:jc w:val="both"/>
      </w:pPr>
      <w:r>
        <w:t>б) применение единой системы идентификации объектов учета и единых правил их классификации;</w:t>
      </w:r>
    </w:p>
    <w:p w14:paraId="57000000">
      <w:pPr>
        <w:pStyle w:val="Style_2"/>
        <w:spacing w:before="220"/>
        <w:ind w:firstLine="540" w:left="0"/>
        <w:jc w:val="both"/>
      </w:pPr>
      <w:r>
        <w:t xml:space="preserve">в) обеспечение надежного функционирования системы учета информационных </w:t>
      </w:r>
      <w:r>
        <w:t>систем</w:t>
      </w:r>
      <w:r>
        <w:t xml:space="preserve"> в том числе путем реализации мероприятий по защите информации, а также удаленного доступа к ней для пользователей этой системы, осуществляемого после их идентификации, авторизации и аутентификации;</w:t>
      </w:r>
    </w:p>
    <w:p w14:paraId="58000000">
      <w:pPr>
        <w:pStyle w:val="Style_2"/>
        <w:spacing w:before="220"/>
        <w:ind w:firstLine="540" w:left="0"/>
        <w:jc w:val="both"/>
      </w:pPr>
      <w:r>
        <w:t>г) исключение дублирования размещения сведений об объектах учета, неизменяемых на всех этапах жизненного цикла объектов учета;</w:t>
      </w:r>
    </w:p>
    <w:p w14:paraId="59000000">
      <w:pPr>
        <w:pStyle w:val="Style_2"/>
        <w:spacing w:before="220"/>
        <w:ind w:firstLine="540" w:left="0"/>
        <w:jc w:val="both"/>
      </w:pPr>
      <w:bookmarkStart w:id="3" w:name="P89"/>
      <w:bookmarkEnd w:id="3"/>
      <w:r>
        <w:t>д) обеспечение возможности размещения сведений об объектах учета в системе учета информационных систем одним из следующих способов:</w:t>
      </w:r>
    </w:p>
    <w:p w14:paraId="5A000000">
      <w:pPr>
        <w:pStyle w:val="Style_2"/>
        <w:spacing w:before="220"/>
        <w:ind w:firstLine="540" w:left="0"/>
        <w:jc w:val="both"/>
      </w:pPr>
      <w:r>
        <w:t>формирование и размещение сведений непосредственно в системе учета информационных систем;</w:t>
      </w:r>
    </w:p>
    <w:p w14:paraId="5B000000">
      <w:pPr>
        <w:pStyle w:val="Style_2"/>
        <w:spacing w:before="220"/>
        <w:ind w:firstLine="540" w:left="0"/>
        <w:jc w:val="both"/>
      </w:pPr>
      <w:r>
        <w:t>размещение в системе учета информационных систем сведений об объектах учета, сформированных в информационных системах государственных органов, интегрированных государственными органами с системой учета информационных систем в соответствии с едиными стандартами и протоколами информационного взаимодействия, разрабатываемыми Министерством цифрового развития, связи и массовых коммуникаций Российской Федерации;</w:t>
      </w:r>
    </w:p>
    <w:p w14:paraId="5C000000">
      <w:pPr>
        <w:pStyle w:val="Style_2"/>
        <w:ind/>
        <w:jc w:val="both"/>
      </w:pPr>
      <w:r>
        <w:t xml:space="preserve">(в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"consultantplus://offline/ref=05C3EA833180CCC4A191D8A4EC0EAB6441E871B6BF38F116E27461BD797ECED1B78845D4CBF73A33BBD3713C9126BF30F3EA7D6B9630EE04m1e4K"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25.09.2018 N 1138)</w:t>
      </w:r>
    </w:p>
    <w:p w14:paraId="5D000000">
      <w:pPr>
        <w:pStyle w:val="Style_2"/>
        <w:spacing w:before="220"/>
        <w:ind w:firstLine="540" w:left="0"/>
        <w:jc w:val="both"/>
      </w:pPr>
      <w:r>
        <w:t xml:space="preserve">е) обеспечение мониторинга и анализа эффективности и результативности создания, развития, модернизации и эксплуатации (использования) объектов </w:t>
      </w:r>
      <w:r>
        <w:t>учета</w:t>
      </w:r>
      <w:r>
        <w:t xml:space="preserve"> на основе размещенных в системе учета информационных систем сведений с использованием средств их аналитической обработки, позволяющих проводить мониторинг, многофакторный анализ в режиме реального времени и представлять полученные результаты в различных графических формах, включая рейтинги, таблицы, диаграммы и графики;</w:t>
      </w:r>
    </w:p>
    <w:p w14:paraId="5E000000">
      <w:pPr>
        <w:pStyle w:val="Style_2"/>
        <w:spacing w:before="220"/>
        <w:ind w:firstLine="540" w:left="0"/>
        <w:jc w:val="both"/>
      </w:pPr>
      <w:r>
        <w:t xml:space="preserve">ж) обеспечение в соответствии с требованиями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"consultantplus://offline/ref=05C3EA833180CCC4A191D8A4EC0EAB6447EC79BCB735F116E27461BD797ECED1B78845D4CBF73A37BED3713C9126BF30F3EA7D6B9630EE04m1e4K"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методических указаний</w:t>
      </w:r>
      <w:r>
        <w:rPr>
          <w:color w:val="0000FF"/>
        </w:rPr>
        <w:fldChar w:fldCharType="end"/>
      </w:r>
      <w:r>
        <w:t xml:space="preserve"> по учету открытого доступа к размещенным в системе учета информационных систем сведениям об объектах учета, не содержащим информацию, доступ к которой ограничен федеральными законами, на портале ведомственной и региональной информатизации (http://365.minsvyaz.ru/), а также на едином портале бюджетной системы Российской Федерации (www.budget.gov.ru).</w:t>
      </w:r>
    </w:p>
    <w:p w14:paraId="5F000000">
      <w:pPr>
        <w:pStyle w:val="Style_2"/>
        <w:spacing w:before="220"/>
        <w:ind w:firstLine="540" w:left="0"/>
        <w:jc w:val="both"/>
      </w:pPr>
      <w:r>
        <w:t>5. Система учета информационных систем имеет следующую структуру:</w:t>
      </w:r>
    </w:p>
    <w:p w14:paraId="60000000">
      <w:pPr>
        <w:pStyle w:val="Style_2"/>
        <w:spacing w:before="220"/>
        <w:ind w:firstLine="540" w:left="0"/>
        <w:jc w:val="both"/>
      </w:pPr>
      <w:r>
        <w:t>а) подсистема учета информационных систем, предназначенная для размещения, хранения, ведения и обеспечения доступа к электронным паспортам объектов учета;</w:t>
      </w:r>
    </w:p>
    <w:p w14:paraId="61000000">
      <w:pPr>
        <w:pStyle w:val="Style_2"/>
        <w:spacing w:before="220"/>
        <w:ind w:firstLine="540" w:left="0"/>
        <w:jc w:val="both"/>
      </w:pPr>
      <w:r>
        <w:t>б) подсистема мониторинга и анализа, предназначенная для обеспечения мониторинга использования государственными органами объектов учета, а также для построения рейтингов объектов учета и государственных органов по заданным критериям;</w:t>
      </w:r>
    </w:p>
    <w:p w14:paraId="62000000">
      <w:pPr>
        <w:pStyle w:val="Style_2"/>
        <w:spacing w:before="220"/>
        <w:ind w:firstLine="540" w:left="0"/>
        <w:jc w:val="both"/>
      </w:pPr>
      <w:r>
        <w:t>в) подсистема информационного взаимодействия, предназначенная для обеспечения интеграции системы учета информационных систем и других (внешних) информационных систем, а также для обеспечения открытого доступа заинтересованных организаций и граждан к информации о состоянии информатизации государственных органов.</w:t>
      </w:r>
    </w:p>
    <w:p w14:paraId="63000000">
      <w:pPr>
        <w:pStyle w:val="Style_2"/>
        <w:ind w:firstLine="540" w:left="0"/>
        <w:jc w:val="both"/>
      </w:pPr>
    </w:p>
    <w:p w14:paraId="64000000">
      <w:pPr>
        <w:pStyle w:val="Style_1"/>
        <w:ind/>
        <w:jc w:val="center"/>
        <w:outlineLvl w:val="1"/>
      </w:pPr>
      <w:r>
        <w:t>III. Организация размещения сведений в системе учета</w:t>
      </w:r>
    </w:p>
    <w:p w14:paraId="65000000">
      <w:pPr>
        <w:pStyle w:val="Style_1"/>
        <w:ind/>
        <w:jc w:val="center"/>
      </w:pPr>
      <w:r>
        <w:t>информационных систем</w:t>
      </w:r>
    </w:p>
    <w:p w14:paraId="66000000">
      <w:pPr>
        <w:pStyle w:val="Style_2"/>
        <w:ind w:firstLine="540" w:left="0"/>
        <w:jc w:val="both"/>
      </w:pPr>
      <w:r>
        <w:t xml:space="preserve">6. Государственные органы осуществляют размещение сведений об объектах учета в системе учета информационных систем, избрав один из способов,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"P89"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подпункте "д" пункта 4</w:t>
      </w:r>
      <w:r>
        <w:rPr>
          <w:color w:val="0000FF"/>
        </w:rPr>
        <w:fldChar w:fldCharType="end"/>
      </w:r>
      <w:r>
        <w:t xml:space="preserve"> настоящего Положения.</w:t>
      </w:r>
    </w:p>
    <w:p w14:paraId="67000000">
      <w:pPr>
        <w:pStyle w:val="Style_2"/>
        <w:spacing w:before="220"/>
        <w:ind w:firstLine="540" w:left="0"/>
        <w:jc w:val="both"/>
      </w:pPr>
      <w:r>
        <w:t>7. Государственные органы несут ответственность за полноту и достоверность сведений, размещаемых ими в системе учета информационных систем.</w:t>
      </w:r>
    </w:p>
    <w:p w14:paraId="68000000">
      <w:pPr>
        <w:pStyle w:val="Style_2"/>
        <w:spacing w:before="220"/>
        <w:ind w:firstLine="540" w:left="0"/>
        <w:jc w:val="both"/>
      </w:pPr>
      <w:r>
        <w:t>8. Размещение сведений в системе учета информационных систем государственными органами, включая их актуализацию, а также ведение учета объектов учета осуществляется в форме электронных паспортов объектов учета.</w:t>
      </w:r>
    </w:p>
    <w:p w14:paraId="69000000">
      <w:pPr>
        <w:pStyle w:val="Style_2"/>
        <w:spacing w:before="220"/>
        <w:ind w:firstLine="540" w:left="0"/>
        <w:jc w:val="both"/>
      </w:pPr>
      <w:r>
        <w:t>Состав реквизитов электронных паспортов объектов учета, а также особенности их заполнения определяются методическими указаниями по учету.</w:t>
      </w:r>
    </w:p>
    <w:p w14:paraId="6A000000">
      <w:pPr>
        <w:pStyle w:val="Style_2"/>
        <w:spacing w:before="220"/>
        <w:ind w:firstLine="540" w:left="0"/>
        <w:jc w:val="both"/>
      </w:pP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"consultantplus://offline/ref=05C3EA833180CCC4A191D8A4EC0EAB6447EC79BCB735F116E27461BD797ECED1B78845D4CBF73A37BED3713C9126BF30F3EA7D6B9630EE04m1e4K"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Методические указания</w:t>
      </w:r>
      <w:r>
        <w:rPr>
          <w:color w:val="0000FF"/>
        </w:rPr>
        <w:fldChar w:fldCharType="end"/>
      </w:r>
      <w:r>
        <w:t xml:space="preserve"> по учету подлежат утверждению Министерством цифрового развития, связи и массовых коммуникаций Российской Федерации после их рассмотрения и одобрения на заседании Правительственной комиссии по использованию информационных технологий для улучшения качества жизни и условий ведения предпринимательской деятельности.</w:t>
      </w:r>
    </w:p>
    <w:p w14:paraId="6B000000">
      <w:pPr>
        <w:pStyle w:val="Style_2"/>
        <w:ind/>
        <w:jc w:val="both"/>
      </w:pPr>
      <w:r>
        <w:t>(</w:t>
      </w:r>
      <w:r>
        <w:t>в</w:t>
      </w:r>
      <w:r>
        <w:t xml:space="preserve"> ред. Постановлений Правительства РФ от 22.11.2013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"consultantplus://offline/ref=05C3EA833180CCC4A191D8A4EC0EAB6446E470B6B63CF116E27461BD797ECED1B78845D4CBF73A34BED3713C9126BF30F3EA7D6B9630EE04m1e4K"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N 1056</w:t>
      </w:r>
      <w:r>
        <w:rPr>
          <w:color w:val="0000FF"/>
        </w:rPr>
        <w:fldChar w:fldCharType="end"/>
      </w:r>
      <w:r>
        <w:t xml:space="preserve">, от 25.09.2018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"consultantplus://offline/ref=05C3EA833180CCC4A191D8A4EC0EAB6441E871B6BF38F116E27461BD797ECED1B78845D4CBF73A33BBD3713C9126BF30F3EA7D6B9630EE04m1e4K"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N 1138</w:t>
      </w:r>
      <w:r>
        <w:rPr>
          <w:color w:val="0000FF"/>
        </w:rPr>
        <w:fldChar w:fldCharType="end"/>
      </w:r>
      <w:r>
        <w:t>)</w:t>
      </w:r>
    </w:p>
    <w:p w14:paraId="6C000000">
      <w:pPr>
        <w:pStyle w:val="Style_2"/>
        <w:spacing w:before="220"/>
        <w:ind w:firstLine="540" w:left="0"/>
        <w:jc w:val="both"/>
      </w:pPr>
      <w:bookmarkStart w:id="4" w:name="P109"/>
      <w:bookmarkEnd w:id="4"/>
      <w:r>
        <w:t>9. Государственный орган размещает в системе учета информационных систем в срок не более 10 рабочих дней со дня утверждения в установленном порядке соответствующего решения о создании (закупке) объекта учета следующие сведения об объекте учета (с присоединением файла, содержащего электронную копию (электронный образ) указанного решения):</w:t>
      </w:r>
    </w:p>
    <w:p w14:paraId="6D000000">
      <w:pPr>
        <w:pStyle w:val="Style_2"/>
        <w:spacing w:before="220"/>
        <w:ind w:firstLine="540" w:left="0"/>
        <w:jc w:val="both"/>
      </w:pPr>
      <w:r>
        <w:t>а) реквизиты решения о создании (закупке) объекта учета;</w:t>
      </w:r>
    </w:p>
    <w:p w14:paraId="6E000000">
      <w:pPr>
        <w:pStyle w:val="Style_2"/>
        <w:spacing w:before="220"/>
        <w:ind w:firstLine="540" w:left="0"/>
        <w:jc w:val="both"/>
      </w:pPr>
      <w:r>
        <w:t>б) наименование объекта учета;</w:t>
      </w:r>
    </w:p>
    <w:p w14:paraId="6F000000">
      <w:pPr>
        <w:pStyle w:val="Style_2"/>
        <w:spacing w:before="220"/>
        <w:ind w:firstLine="540" w:left="0"/>
        <w:jc w:val="both"/>
      </w:pPr>
      <w:r>
        <w:t>в) цель, назначение и область применения объекта учета;</w:t>
      </w:r>
    </w:p>
    <w:p w14:paraId="70000000">
      <w:pPr>
        <w:pStyle w:val="Style_2"/>
        <w:spacing w:before="220"/>
        <w:ind w:firstLine="540" w:left="0"/>
        <w:jc w:val="both"/>
      </w:pPr>
      <w:r>
        <w:t>г) классификационные признаки объекта учета;</w:t>
      </w:r>
    </w:p>
    <w:p w14:paraId="71000000">
      <w:pPr>
        <w:pStyle w:val="Style_2"/>
        <w:spacing w:before="220"/>
        <w:ind w:firstLine="540" w:left="0"/>
        <w:jc w:val="both"/>
      </w:pPr>
      <w:r>
        <w:t>д) функции и полномочия государственного органа, для исполнения которых требуется создание (закупка) объекта учета;</w:t>
      </w:r>
    </w:p>
    <w:p w14:paraId="72000000">
      <w:pPr>
        <w:pStyle w:val="Style_2"/>
        <w:spacing w:before="220"/>
        <w:ind w:firstLine="540" w:left="0"/>
        <w:jc w:val="both"/>
      </w:pPr>
      <w:r>
        <w:t>е) предполагаемые сроки создания (закупки) объекта учета;</w:t>
      </w:r>
    </w:p>
    <w:p w14:paraId="73000000">
      <w:pPr>
        <w:pStyle w:val="Style_2"/>
        <w:spacing w:before="220"/>
        <w:ind w:firstLine="540" w:left="0"/>
        <w:jc w:val="both"/>
      </w:pPr>
      <w:r>
        <w:t>ж) сведения о должностных лицах государственного органа, ответственных за организацию работ по созданию (закупке) объекта учета;</w:t>
      </w:r>
    </w:p>
    <w:p w14:paraId="74000000">
      <w:pPr>
        <w:pStyle w:val="Style_2"/>
        <w:spacing w:before="220"/>
        <w:ind w:firstLine="540" w:left="0"/>
        <w:jc w:val="both"/>
      </w:pPr>
      <w:r>
        <w:t>з) сведения об операторе информационной системы (если таковой определен решением о создании (закупке) объекта учета);</w:t>
      </w:r>
    </w:p>
    <w:p w14:paraId="75000000">
      <w:pPr>
        <w:pStyle w:val="Style_2"/>
        <w:spacing w:before="220"/>
        <w:ind w:firstLine="540" w:left="0"/>
        <w:jc w:val="both"/>
      </w:pPr>
      <w:r>
        <w:t>и) функциональные характеристики объекта учета, планируемые к реализации;</w:t>
      </w:r>
    </w:p>
    <w:p w14:paraId="76000000">
      <w:pPr>
        <w:pStyle w:val="Style_2"/>
        <w:spacing w:before="220"/>
        <w:ind w:firstLine="540" w:left="0"/>
        <w:jc w:val="both"/>
      </w:pPr>
      <w:r>
        <w:t>к) при необходимости сведения об информации, обрабатываемой с использованием объекта учета;</w:t>
      </w:r>
    </w:p>
    <w:p w14:paraId="77000000">
      <w:pPr>
        <w:pStyle w:val="Style_2"/>
        <w:spacing w:before="220"/>
        <w:ind w:firstLine="540" w:left="0"/>
        <w:jc w:val="both"/>
      </w:pPr>
      <w:r>
        <w:t>л) при необходимости сведения об информационном взаимодействии объекта учета с иными информационными системами и объектами информационно-телекоммуникационной инфраструктуры;</w:t>
      </w:r>
    </w:p>
    <w:p w14:paraId="78000000">
      <w:pPr>
        <w:pStyle w:val="Style_2"/>
        <w:spacing w:before="220"/>
        <w:ind w:firstLine="540" w:left="0"/>
        <w:jc w:val="both"/>
      </w:pPr>
      <w:r>
        <w:t xml:space="preserve">м) иные сведения,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"consultantplus://offline/ref=05C3EA833180CCC4A191D8A4EC0EAB6447EC79BCB735F116E27461BD797ECED1B78845D4CBF73A37BED3713C9126BF30F3EA7D6B9630EE04m1e4K"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методическими указаниями</w:t>
      </w:r>
      <w:r>
        <w:rPr>
          <w:color w:val="0000FF"/>
        </w:rPr>
        <w:fldChar w:fldCharType="end"/>
      </w:r>
      <w:r>
        <w:t xml:space="preserve"> по учету.</w:t>
      </w:r>
    </w:p>
    <w:p w14:paraId="79000000">
      <w:pPr>
        <w:pStyle w:val="Style_2"/>
        <w:spacing w:before="220"/>
        <w:ind w:firstLine="540" w:left="0"/>
        <w:jc w:val="both"/>
      </w:pPr>
      <w:bookmarkStart w:id="5" w:name="P122"/>
      <w:bookmarkEnd w:id="5"/>
      <w:r>
        <w:t>10. Государственный орган подписывает заполненный электронный паспорт объекта учета электронной подписью должностного лица, ответственного за организацию размещения сведений в системе учета информационных систем, или уполномоченного им лица.</w:t>
      </w:r>
    </w:p>
    <w:p w14:paraId="7A000000">
      <w:pPr>
        <w:pStyle w:val="Style_2"/>
        <w:spacing w:before="220"/>
        <w:ind w:firstLine="540" w:left="0"/>
        <w:jc w:val="both"/>
      </w:pPr>
      <w:bookmarkStart w:id="6" w:name="P123"/>
      <w:bookmarkEnd w:id="6"/>
      <w:r>
        <w:t xml:space="preserve">11. Министерство цифрового развития, связи и массовых коммуникаций Российской Федерации проверяет представленные государственными органами в системе учета информационных систем сведения, предусмотренные </w:t>
      </w:r>
      <w:r>
        <w:rPr>
          <w:color w:val="0000FF"/>
        </w:rPr>
        <w:fldChar w:fldCharType="begin"/>
      </w:r>
      <w:r>
        <w:rPr>
          <w:color w:val="0000FF"/>
        </w:rPr>
        <w:instrText>HYPERLINK \l "P109"</w:instrText>
      </w:r>
      <w:r>
        <w:rPr>
          <w:color w:val="0000FF"/>
        </w:rPr>
        <w:fldChar w:fldCharType="separate"/>
      </w:r>
      <w:r>
        <w:rPr>
          <w:color w:val="0000FF"/>
        </w:rPr>
        <w:t>пунктом 9</w:t>
      </w:r>
      <w:r>
        <w:rPr>
          <w:color w:val="0000FF"/>
        </w:rPr>
        <w:fldChar w:fldCharType="end"/>
      </w:r>
      <w:r>
        <w:t xml:space="preserve"> настоящего Положения, в течение 5 рабочих дней со дня их размещения на соответствие требованиям, предусмотренным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"P109"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9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"P122"</w:instrText>
      </w:r>
      <w:r>
        <w:rPr>
          <w:color w:val="0000FF"/>
        </w:rPr>
        <w:fldChar w:fldCharType="separate"/>
      </w:r>
      <w:r>
        <w:rPr>
          <w:color w:val="0000FF"/>
        </w:rPr>
        <w:t>10</w:t>
      </w:r>
      <w:r>
        <w:rPr>
          <w:color w:val="0000FF"/>
        </w:rPr>
        <w:fldChar w:fldCharType="end"/>
      </w:r>
      <w:r>
        <w:t xml:space="preserve"> настоящего Положения, и требованиям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"consultantplus://offline/ref=05C3EA833180CCC4A191D8A4EC0EAB6447EC79BCB735F116E27461BD797ECED1B78845D4CBF73A37BED3713C9126BF30F3EA7D6B9630EE04m1e4K"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методических указаний</w:t>
      </w:r>
      <w:r>
        <w:rPr>
          <w:color w:val="0000FF"/>
        </w:rPr>
        <w:fldChar w:fldCharType="end"/>
      </w:r>
      <w:r>
        <w:t xml:space="preserve"> по учету.</w:t>
      </w:r>
    </w:p>
    <w:p w14:paraId="7B000000">
      <w:pPr>
        <w:pStyle w:val="Style_2"/>
        <w:ind/>
        <w:jc w:val="both"/>
      </w:pPr>
      <w:r>
        <w:t>(</w:t>
      </w:r>
      <w:r>
        <w:t>в</w:t>
      </w:r>
      <w:r>
        <w:t xml:space="preserve">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"consultantplus://offline/ref=05C3EA833180CCC4A191D8A4EC0EAB6441E871B6BF38F116E27461BD797ECED1B78845D4CBF73A33BBD3713C9126BF30F3EA7D6B9630EE04m1e4K"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25.09.2018 N 1138)</w:t>
      </w:r>
    </w:p>
    <w:p w14:paraId="7C000000">
      <w:pPr>
        <w:pStyle w:val="Style_2"/>
        <w:spacing w:before="220"/>
        <w:ind w:firstLine="540" w:left="0"/>
        <w:jc w:val="both"/>
      </w:pPr>
      <w:bookmarkStart w:id="7" w:name="P125"/>
      <w:bookmarkEnd w:id="7"/>
      <w:r>
        <w:t xml:space="preserve">12. В случае соответствия размещенных в системе учета информационных систем сведений требованиям, предусмотренным </w:t>
      </w:r>
      <w:r>
        <w:rPr>
          <w:color w:val="0000FF"/>
        </w:rPr>
        <w:fldChar w:fldCharType="begin"/>
      </w:r>
      <w:r>
        <w:rPr>
          <w:color w:val="0000FF"/>
        </w:rPr>
        <w:instrText>HYPERLINK \l "P109"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9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"P122"</w:instrText>
      </w:r>
      <w:r>
        <w:rPr>
          <w:color w:val="0000FF"/>
        </w:rPr>
        <w:fldChar w:fldCharType="separate"/>
      </w:r>
      <w:r>
        <w:rPr>
          <w:color w:val="0000FF"/>
        </w:rPr>
        <w:t>10</w:t>
      </w:r>
      <w:r>
        <w:rPr>
          <w:color w:val="0000FF"/>
        </w:rPr>
        <w:fldChar w:fldCharType="end"/>
      </w:r>
      <w:r>
        <w:t xml:space="preserve"> настоящего Положения, и требованиям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"consultantplus://offline/ref=05C3EA833180CCC4A191D8A4EC0EAB6447EC79BCB735F116E27461BD797ECED1B78845D4CBF73A37BED3713C9126BF30F3EA7D6B9630EE04m1e4K"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методических указаний</w:t>
      </w:r>
      <w:r>
        <w:rPr>
          <w:color w:val="0000FF"/>
        </w:rPr>
        <w:fldChar w:fldCharType="end"/>
      </w:r>
      <w:r>
        <w:t xml:space="preserve"> по учету Министерство цифрового развития, связи и массовых коммуникаций Российской Федерации присваивает в установленном порядке объекту учета уникальный идентификационный номер. В случае несоответствия размещенных сведений указанным требованиям идентификационный номер объекту учета не присваивается, а в системе учета информационных систем формируется уведомление в форме электронного документа с перечнем выявленных несоответствий, подписанное электронной подписью уполномоченного должностного лица Министерства цифрового развития, связи и массовых коммуникаций Российской Федерации.</w:t>
      </w:r>
    </w:p>
    <w:p w14:paraId="7D000000">
      <w:pPr>
        <w:pStyle w:val="Style_2"/>
        <w:ind/>
        <w:jc w:val="both"/>
      </w:pPr>
      <w:r>
        <w:t>(</w:t>
      </w:r>
      <w:r>
        <w:t>в</w:t>
      </w:r>
      <w:r>
        <w:t xml:space="preserve">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"consultantplus://offline/ref=05C3EA833180CCC4A191D8A4EC0EAB6441E871B6BF38F116E27461BD797ECED1B78845D4CBF73A33BBD3713C9126BF30F3EA7D6B9630EE04m1e4K"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25.09.2018 N 1138)</w:t>
      </w:r>
    </w:p>
    <w:p w14:paraId="7E000000">
      <w:pPr>
        <w:pStyle w:val="Style_2"/>
        <w:spacing w:before="220"/>
        <w:ind w:firstLine="540" w:left="0"/>
        <w:jc w:val="both"/>
      </w:pPr>
      <w:r>
        <w:t xml:space="preserve">13. Государственный орган дорабатывает в срок не более 5 рабочих дней со дня получения уведомления, предусмотренного </w:t>
      </w:r>
      <w:r>
        <w:rPr>
          <w:color w:val="0000FF"/>
        </w:rPr>
        <w:fldChar w:fldCharType="begin"/>
      </w:r>
      <w:r>
        <w:rPr>
          <w:color w:val="0000FF"/>
        </w:rPr>
        <w:instrText>HYPERLINK \l "P125"</w:instrText>
      </w:r>
      <w:r>
        <w:rPr>
          <w:color w:val="0000FF"/>
        </w:rPr>
        <w:fldChar w:fldCharType="separate"/>
      </w:r>
      <w:r>
        <w:rPr>
          <w:color w:val="0000FF"/>
        </w:rPr>
        <w:t>пунктом 12</w:t>
      </w:r>
      <w:r>
        <w:rPr>
          <w:color w:val="0000FF"/>
        </w:rPr>
        <w:fldChar w:fldCharType="end"/>
      </w:r>
      <w:r>
        <w:t xml:space="preserve"> настоящего Положения, размещенные в системе учета информационных систем сведения об объектах учета с целью устранения выявленных несоответствий.</w:t>
      </w:r>
    </w:p>
    <w:p w14:paraId="7F000000">
      <w:pPr>
        <w:pStyle w:val="Style_2"/>
        <w:spacing w:before="220"/>
        <w:ind w:firstLine="540" w:left="0"/>
        <w:jc w:val="both"/>
      </w:pPr>
      <w:r>
        <w:t xml:space="preserve">Проверка повторно размещенных в системе учета информационных систем сведений об объектах учета осуществляется в порядке, предусмотренном </w:t>
      </w:r>
      <w:r>
        <w:rPr>
          <w:color w:val="0000FF"/>
        </w:rPr>
        <w:fldChar w:fldCharType="begin"/>
      </w:r>
      <w:r>
        <w:rPr>
          <w:color w:val="0000FF"/>
        </w:rPr>
        <w:instrText>HYPERLINK \l "P123"</w:instrText>
      </w:r>
      <w:r>
        <w:rPr>
          <w:color w:val="0000FF"/>
        </w:rPr>
        <w:fldChar w:fldCharType="separate"/>
      </w:r>
      <w:r>
        <w:rPr>
          <w:color w:val="0000FF"/>
        </w:rPr>
        <w:t>пунктами 11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"P125"</w:instrText>
      </w:r>
      <w:r>
        <w:rPr>
          <w:color w:val="0000FF"/>
        </w:rPr>
        <w:fldChar w:fldCharType="separate"/>
      </w:r>
      <w:r>
        <w:rPr>
          <w:color w:val="0000FF"/>
        </w:rPr>
        <w:t>12</w:t>
      </w:r>
      <w:r>
        <w:rPr>
          <w:color w:val="0000FF"/>
        </w:rPr>
        <w:fldChar w:fldCharType="end"/>
      </w:r>
      <w:r>
        <w:t xml:space="preserve"> настоящего Положения.</w:t>
      </w:r>
    </w:p>
    <w:p w14:paraId="80000000">
      <w:pPr>
        <w:pStyle w:val="Style_2"/>
        <w:spacing w:before="220"/>
        <w:ind w:firstLine="540" w:left="0"/>
        <w:jc w:val="both"/>
      </w:pPr>
      <w:r>
        <w:t>14. Электронный паспорт объекта учета в автоматическом режиме дополняется сведениями об относящихся к объекту учета мероприятиях по информатизации.</w:t>
      </w:r>
    </w:p>
    <w:p w14:paraId="81000000">
      <w:pPr>
        <w:pStyle w:val="Style_2"/>
        <w:ind/>
        <w:jc w:val="both"/>
      </w:pPr>
      <w:r>
        <w:t xml:space="preserve">(п. 14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"consultantplus://offline/ref=05C3EA833180CCC4A191D8A4EC0EAB6441EF71B4BF3CF116E27461BD797ECED1B78845D4CBF73836B9D3713C9126BF30F3EA7D6B9630EE04m1e4K"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10.10.2020 N 1646)</w:t>
      </w:r>
    </w:p>
    <w:p w14:paraId="82000000">
      <w:pPr>
        <w:pStyle w:val="Style_2"/>
        <w:spacing w:before="220"/>
        <w:ind w:firstLine="540" w:left="0"/>
        <w:jc w:val="both"/>
      </w:pPr>
      <w:bookmarkStart w:id="8" w:name="P131"/>
      <w:bookmarkEnd w:id="8"/>
      <w:r>
        <w:t>15. Размещенные сведения об объектах учета подлежат дополнению и (или) актуализации государственным органом в системе учета информационных систем в срок не более 10 рабочих дней со дня наступления следующих событий:</w:t>
      </w:r>
    </w:p>
    <w:p w14:paraId="83000000">
      <w:pPr>
        <w:pStyle w:val="Style_2"/>
        <w:spacing w:before="220"/>
        <w:ind w:firstLine="540" w:left="0"/>
        <w:jc w:val="both"/>
      </w:pPr>
      <w:r>
        <w:t>а) объявление торгов (запроса котировок цен) на поставку товаров, выполнение работ и оказание услуг, необходимых для создания, развития, модернизации и (или) эксплуатации объектов учета, с указанием:</w:t>
      </w:r>
    </w:p>
    <w:p w14:paraId="84000000">
      <w:pPr>
        <w:pStyle w:val="Style_2"/>
        <w:spacing w:before="220"/>
        <w:ind w:firstLine="540" w:left="0"/>
        <w:jc w:val="both"/>
      </w:pPr>
      <w:r>
        <w:t>даты объявления торгов (запроса котировок цен);</w:t>
      </w:r>
    </w:p>
    <w:p w14:paraId="85000000">
      <w:pPr>
        <w:pStyle w:val="Style_2"/>
        <w:spacing w:before="220"/>
        <w:ind w:firstLine="540" w:left="0"/>
        <w:jc w:val="both"/>
      </w:pPr>
      <w:r>
        <w:t>ссылки на адрес в информационно-телекоммуникационной сети "Интернет", по которому размещено объявление о проведении торгов (запроса котировок цен);</w:t>
      </w:r>
    </w:p>
    <w:p w14:paraId="86000000">
      <w:pPr>
        <w:pStyle w:val="Style_2"/>
        <w:spacing w:before="220"/>
        <w:ind w:firstLine="540" w:left="0"/>
        <w:jc w:val="both"/>
      </w:pPr>
      <w:r>
        <w:t xml:space="preserve">иных сведений,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"consultantplus://offline/ref=05C3EA833180CCC4A191D8A4EC0EAB6447EC79BCB735F116E27461BD797ECED1B78845D4CBF73A37BED3713C9126BF30F3EA7D6B9630EE04m1e4K"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методическими указаниями</w:t>
      </w:r>
      <w:r>
        <w:rPr>
          <w:color w:val="0000FF"/>
        </w:rPr>
        <w:fldChar w:fldCharType="end"/>
      </w:r>
      <w:r>
        <w:t xml:space="preserve"> по учету;</w:t>
      </w:r>
    </w:p>
    <w:p w14:paraId="87000000">
      <w:pPr>
        <w:pStyle w:val="Style_2"/>
        <w:spacing w:before="220"/>
        <w:ind w:firstLine="540" w:left="0"/>
        <w:jc w:val="both"/>
      </w:pPr>
      <w:r>
        <w:t xml:space="preserve">б) размещение (изменение) сведений о заключенном государственном контракте на поставку товаров, выполнение работ и оказание услуг, необходимых для создания, развития, модернизации и (или) эксплуатации объектов учета, на официальном сайте Российской </w:t>
      </w:r>
      <w:r>
        <w:t>Федерации в информационно-телекоммуникационной сети "Интернет" для размещения информации о размещении заказов на поставки товаров, выполнение работ и оказание услуг для государственных и муниципальных нужд (с присоединением файла, содержащего электронную копию</w:t>
      </w:r>
      <w:r>
        <w:t xml:space="preserve"> (</w:t>
      </w:r>
      <w:r>
        <w:t>электронный образ) соответствующего контракта) с указанием:</w:t>
      </w:r>
    </w:p>
    <w:p w14:paraId="88000000">
      <w:pPr>
        <w:pStyle w:val="Style_2"/>
        <w:spacing w:before="220"/>
        <w:ind w:firstLine="540" w:left="0"/>
        <w:jc w:val="both"/>
      </w:pPr>
      <w:r>
        <w:t>стоимости поставки товаров, выполнения работ и оказания услуг, необходимых для создания, развития, модернизации и (или) эксплуатации объектов учета в соответствии с государственным контрактом;</w:t>
      </w:r>
    </w:p>
    <w:p w14:paraId="89000000">
      <w:pPr>
        <w:pStyle w:val="Style_2"/>
        <w:spacing w:before="220"/>
        <w:ind w:firstLine="540" w:left="0"/>
        <w:jc w:val="both"/>
      </w:pPr>
      <w:r>
        <w:t>срока исполнения государственного контракта;</w:t>
      </w:r>
    </w:p>
    <w:p w14:paraId="8A000000">
      <w:pPr>
        <w:pStyle w:val="Style_2"/>
        <w:spacing w:before="220"/>
        <w:ind w:firstLine="540" w:left="0"/>
        <w:jc w:val="both"/>
      </w:pPr>
      <w:r>
        <w:t xml:space="preserve">абзац утратил силу.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"consultantplus://offline/ref=05C3EA833180CCC4A191D8A4EC0EAB6441EF71B4BF3CF116E27461BD797ECED1B78845D4CBF73837BED3713C9126BF30F3EA7D6B9630EE04m1e4K"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Правительства РФ от 10.10.2020 N 1646;</w:t>
      </w:r>
    </w:p>
    <w:p w14:paraId="8B000000">
      <w:pPr>
        <w:pStyle w:val="Style_2"/>
        <w:spacing w:before="220"/>
        <w:ind w:firstLine="540" w:left="0"/>
        <w:jc w:val="both"/>
      </w:pPr>
      <w:r>
        <w:t xml:space="preserve">иных сведений,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"consultantplus://offline/ref=05C3EA833180CCC4A191D8A4EC0EAB6447EC79BCB735F116E27461BD797ECED1B78845D4CBF73A37BED3713C9126BF30F3EA7D6B9630EE04m1e4K"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методическими указаниями</w:t>
      </w:r>
      <w:r>
        <w:rPr>
          <w:color w:val="0000FF"/>
        </w:rPr>
        <w:fldChar w:fldCharType="end"/>
      </w:r>
      <w:r>
        <w:t xml:space="preserve"> по учету;</w:t>
      </w:r>
    </w:p>
    <w:p w14:paraId="8C000000">
      <w:pPr>
        <w:pStyle w:val="Style_2"/>
        <w:spacing w:before="220"/>
        <w:ind w:firstLine="540" w:left="0"/>
        <w:jc w:val="both"/>
      </w:pPr>
      <w:bookmarkStart w:id="9" w:name="P141"/>
      <w:bookmarkEnd w:id="9"/>
      <w:r>
        <w:t>в) подписание актов сдачи-приемки поставленных товаров, выполненных работ и оказанных услуг по государственному контракту (с присоединением файла, содержащего электронную копию (электронный образ) соответствующего акта) с указанием:</w:t>
      </w:r>
    </w:p>
    <w:p w14:paraId="8D000000">
      <w:pPr>
        <w:pStyle w:val="Style_2"/>
        <w:spacing w:before="220"/>
        <w:ind w:firstLine="540" w:left="0"/>
        <w:jc w:val="both"/>
      </w:pPr>
      <w:r>
        <w:t>реквизитов актов сдачи-приемки поставленных товаров, выполненных работ и оказанных услуг;</w:t>
      </w:r>
    </w:p>
    <w:p w14:paraId="8E000000">
      <w:pPr>
        <w:pStyle w:val="Style_2"/>
        <w:spacing w:before="220"/>
        <w:ind w:firstLine="540" w:left="0"/>
        <w:jc w:val="both"/>
      </w:pPr>
      <w:r>
        <w:t>стоимости поставленных товаров, выполненных работ и (или) оказанных услуг;</w:t>
      </w:r>
    </w:p>
    <w:p w14:paraId="8F000000">
      <w:pPr>
        <w:pStyle w:val="Style_2"/>
        <w:spacing w:before="220"/>
        <w:ind w:firstLine="540" w:left="0"/>
        <w:jc w:val="both"/>
      </w:pPr>
      <w:r>
        <w:t>сведений о причине отклонений от количественных и качественных результатов, предусмотренных государственным контрактом, в части поставки товаров, выполнения работ и оказания услуг, необходимых для создания, развития, модернизации и (или) эксплуатации объектов учета (в случае наличия отклонений);</w:t>
      </w:r>
    </w:p>
    <w:p w14:paraId="90000000">
      <w:pPr>
        <w:pStyle w:val="Style_2"/>
        <w:spacing w:before="220"/>
        <w:ind w:firstLine="540" w:left="0"/>
        <w:jc w:val="both"/>
      </w:pPr>
      <w:r>
        <w:t xml:space="preserve">иных сведений,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"consultantplus://offline/ref=05C3EA833180CCC4A191D8A4EC0EAB6447EC79BCB735F116E27461BD797ECED1B78845D4CBF73A37BED3713C9126BF30F3EA7D6B9630EE04m1e4K"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методическими указаниями</w:t>
      </w:r>
      <w:r>
        <w:rPr>
          <w:color w:val="0000FF"/>
        </w:rPr>
        <w:fldChar w:fldCharType="end"/>
      </w:r>
      <w:r>
        <w:t xml:space="preserve"> по учету;</w:t>
      </w:r>
    </w:p>
    <w:p w14:paraId="91000000">
      <w:pPr>
        <w:pStyle w:val="Style_2"/>
        <w:spacing w:before="220"/>
        <w:ind w:firstLine="540" w:left="0"/>
        <w:jc w:val="both"/>
      </w:pPr>
      <w:r>
        <w:t>г) ввод в эксплуатацию объектов учета на основании актов о вводе объектов учета в эксплуатацию (с присоединением файла, содержащего электронную копию (электронный образ) соответствующего акта) с указанием:</w:t>
      </w:r>
    </w:p>
    <w:p w14:paraId="92000000">
      <w:pPr>
        <w:pStyle w:val="Style_2"/>
        <w:spacing w:before="220"/>
        <w:ind w:firstLine="540" w:left="0"/>
        <w:jc w:val="both"/>
      </w:pPr>
      <w:r>
        <w:t>реквизитов актов, содержащих решение о вводе в эксплуатацию объектов учета;</w:t>
      </w:r>
    </w:p>
    <w:p w14:paraId="93000000">
      <w:pPr>
        <w:pStyle w:val="Style_2"/>
        <w:spacing w:before="220"/>
        <w:ind w:firstLine="540" w:left="0"/>
        <w:jc w:val="both"/>
      </w:pPr>
      <w:r>
        <w:t>сроков ввода в эксплуатацию объектов учета;</w:t>
      </w:r>
    </w:p>
    <w:p w14:paraId="94000000">
      <w:pPr>
        <w:pStyle w:val="Style_2"/>
        <w:spacing w:before="220"/>
        <w:ind w:firstLine="540" w:left="0"/>
        <w:jc w:val="both"/>
      </w:pPr>
      <w:r>
        <w:t xml:space="preserve">иных сведений,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"consultantplus://offline/ref=05C3EA833180CCC4A191D8A4EC0EAB6447EC79BCB735F116E27461BD797ECED1B78845D4CBF73A37BED3713C9126BF30F3EA7D6B9630EE04m1e4K"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методическими указаниями</w:t>
      </w:r>
      <w:r>
        <w:rPr>
          <w:color w:val="0000FF"/>
        </w:rPr>
        <w:fldChar w:fldCharType="end"/>
      </w:r>
      <w:r>
        <w:t xml:space="preserve"> по учету;</w:t>
      </w:r>
    </w:p>
    <w:p w14:paraId="95000000">
      <w:pPr>
        <w:pStyle w:val="Style_2"/>
        <w:spacing w:before="220"/>
        <w:ind w:firstLine="540" w:left="0"/>
        <w:jc w:val="both"/>
      </w:pPr>
      <w:r>
        <w:t>д) принятие к бюджетному учету объекта учета (включая входящих или образующих его состав основных средств и нематериальных активов, капитальных вложений в объекты основных средств и нематериальные активы), а также проведение иных операций с объектами учета в соответствии с планом счетов бюджетного учета и инструкцией по его применению, утвержденными Министерством финансов Российской Федерации, с указанием:</w:t>
      </w:r>
    </w:p>
    <w:p w14:paraId="96000000">
      <w:pPr>
        <w:pStyle w:val="Style_2"/>
        <w:spacing w:before="220"/>
        <w:ind w:firstLine="540" w:left="0"/>
        <w:jc w:val="both"/>
      </w:pPr>
      <w:r>
        <w:t>даты и основания совершения соответствующей хозяйственной операции;</w:t>
      </w:r>
    </w:p>
    <w:p w14:paraId="97000000">
      <w:pPr>
        <w:pStyle w:val="Style_2"/>
        <w:spacing w:before="220"/>
        <w:ind w:firstLine="540" w:left="0"/>
        <w:jc w:val="both"/>
      </w:pPr>
      <w:r>
        <w:t>содержания хозяйственной операции, в том числе корреспонденции счетов бюджетного учета, ее стоимостных и количественных параметров;</w:t>
      </w:r>
    </w:p>
    <w:p w14:paraId="98000000">
      <w:pPr>
        <w:pStyle w:val="Style_2"/>
        <w:spacing w:before="220"/>
        <w:ind w:firstLine="540" w:left="0"/>
        <w:jc w:val="both"/>
      </w:pPr>
      <w:r>
        <w:t xml:space="preserve">иных сведений, предусмотренных методическими указаниями по учету, в том числе сведений о переоценке стоимости объекта учета, включении (исключении) в (из) его состав (состава) основных средств и нематериальных активов, а также об использовании активов, учет которых осуществляется на </w:t>
      </w:r>
      <w:r>
        <w:t>забалансовых</w:t>
      </w:r>
      <w:r>
        <w:t xml:space="preserve"> счетах бюджетного учета, о ходе и результатах проведения инвентаризационных мероприятий с объектом учета;</w:t>
      </w:r>
    </w:p>
    <w:p w14:paraId="99000000">
      <w:pPr>
        <w:pStyle w:val="Style_2"/>
        <w:ind/>
        <w:jc w:val="both"/>
      </w:pPr>
      <w:r>
        <w:t>(</w:t>
      </w:r>
      <w:r>
        <w:t>пп</w:t>
      </w:r>
      <w:r>
        <w:t xml:space="preserve">. "д"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"consultantplus://offline/ref=05C3EA833180CCC4A191D8A4EC0EAB6441EF71B4BF3CF116E27461BD797ECED1B78845D4CBF73837BFD3713C9126BF30F3EA7D6B9630EE04m1e4K"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10.10.2020 N 1646)</w:t>
      </w:r>
    </w:p>
    <w:p w14:paraId="9A000000">
      <w:pPr>
        <w:pStyle w:val="Style_2"/>
        <w:spacing w:before="220"/>
        <w:ind w:firstLine="540" w:left="0"/>
        <w:jc w:val="both"/>
      </w:pPr>
      <w:r>
        <w:t>е) размещение информации об объектах учета или о программах для электронных вычислительных машин, являющихся составной частью объекта учета, в национальном фонде алгоритмов и программ с указанием:</w:t>
      </w:r>
    </w:p>
    <w:p w14:paraId="9B000000">
      <w:pPr>
        <w:pStyle w:val="Style_2"/>
        <w:spacing w:before="220"/>
        <w:ind w:firstLine="540" w:left="0"/>
        <w:jc w:val="both"/>
      </w:pPr>
      <w:r>
        <w:t>даты размещения в национальном фонде алгоритмов и программ информации об объектах учета или о программах для электронных вычислительных машин, являющихся составной частью объекта учета;</w:t>
      </w:r>
    </w:p>
    <w:p w14:paraId="9C000000">
      <w:pPr>
        <w:pStyle w:val="Style_2"/>
        <w:spacing w:before="220"/>
        <w:ind w:firstLine="540" w:left="0"/>
        <w:jc w:val="both"/>
      </w:pPr>
      <w:r>
        <w:t xml:space="preserve">иных сведений,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"consultantplus://offline/ref=05C3EA833180CCC4A191D8A4EC0EAB6447EC79BCB735F116E27461BD797ECED1B78845D4CBF73A37BED3713C9126BF30F3EA7D6B9630EE04m1e4K"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методическими указаниями</w:t>
      </w:r>
      <w:r>
        <w:rPr>
          <w:color w:val="0000FF"/>
        </w:rPr>
        <w:fldChar w:fldCharType="end"/>
      </w:r>
      <w:r>
        <w:t xml:space="preserve"> по учету;</w:t>
      </w:r>
    </w:p>
    <w:p w14:paraId="9D000000">
      <w:pPr>
        <w:pStyle w:val="Style_2"/>
        <w:spacing w:before="220"/>
        <w:ind w:firstLine="540" w:left="0"/>
        <w:jc w:val="both"/>
      </w:pPr>
      <w:r>
        <w:t>ж) проведение аттестации, сертификации объектов учета и (или) их отдельных составных частей на соответствие требованиям по защите информации с указанием:</w:t>
      </w:r>
    </w:p>
    <w:p w14:paraId="9E000000">
      <w:pPr>
        <w:pStyle w:val="Style_2"/>
        <w:spacing w:before="220"/>
        <w:ind w:firstLine="540" w:left="0"/>
        <w:jc w:val="both"/>
      </w:pPr>
      <w:r>
        <w:t>реквизитов соответствующих аттестационных свидетельств и сертификатов;</w:t>
      </w:r>
    </w:p>
    <w:p w14:paraId="9F000000">
      <w:pPr>
        <w:pStyle w:val="Style_2"/>
        <w:spacing w:before="220"/>
        <w:ind w:firstLine="540" w:left="0"/>
        <w:jc w:val="both"/>
      </w:pPr>
      <w:r>
        <w:t xml:space="preserve">иных сведений,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"consultantplus://offline/ref=05C3EA833180CCC4A191D8A4EC0EAB6447EC79BCB735F116E27461BD797ECED1B78845D4CBF73A37BED3713C9126BF30F3EA7D6B9630EE04m1e4K"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методическими указаниями</w:t>
      </w:r>
      <w:r>
        <w:rPr>
          <w:color w:val="0000FF"/>
        </w:rPr>
        <w:fldChar w:fldCharType="end"/>
      </w:r>
      <w:r>
        <w:t xml:space="preserve"> по учету;</w:t>
      </w:r>
    </w:p>
    <w:p w14:paraId="A0000000">
      <w:pPr>
        <w:pStyle w:val="Style_2"/>
        <w:spacing w:before="220"/>
        <w:ind w:firstLine="540" w:left="0"/>
        <w:jc w:val="both"/>
      </w:pPr>
      <w:r>
        <w:t>з) прекращение эксплуатации объектов учета с указанием:</w:t>
      </w:r>
    </w:p>
    <w:p w14:paraId="A1000000">
      <w:pPr>
        <w:pStyle w:val="Style_2"/>
        <w:spacing w:before="220"/>
        <w:ind w:firstLine="540" w:left="0"/>
        <w:jc w:val="both"/>
      </w:pPr>
      <w:r>
        <w:t>реквизитов актов вывода объектов учета из эксплуатации (с присоединением файла, содержащего электронную копию (электронный образ) соответствующего акта);</w:t>
      </w:r>
    </w:p>
    <w:p w14:paraId="A2000000">
      <w:pPr>
        <w:pStyle w:val="Style_2"/>
        <w:spacing w:before="220"/>
        <w:ind w:firstLine="540" w:left="0"/>
        <w:jc w:val="both"/>
      </w:pPr>
      <w:r>
        <w:t>причины прекращения эксплуатации объектов учета;</w:t>
      </w:r>
    </w:p>
    <w:p w14:paraId="A3000000">
      <w:pPr>
        <w:pStyle w:val="Style_2"/>
        <w:spacing w:before="220"/>
        <w:ind w:firstLine="540" w:left="0"/>
        <w:jc w:val="both"/>
      </w:pPr>
      <w:r>
        <w:t xml:space="preserve">иных сведений, предусмотренных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"consultantplus://offline/ref=05C3EA833180CCC4A191D8A4EC0EAB6447EC79BCB735F116E27461BD797ECED1B78845D4CBF73A37BED3713C9126BF30F3EA7D6B9630EE04m1e4K"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методическими указаниями</w:t>
      </w:r>
      <w:r>
        <w:rPr>
          <w:color w:val="0000FF"/>
        </w:rPr>
        <w:fldChar w:fldCharType="end"/>
      </w:r>
      <w:r>
        <w:t xml:space="preserve"> по учету;</w:t>
      </w:r>
    </w:p>
    <w:p w14:paraId="A4000000">
      <w:pPr>
        <w:pStyle w:val="Style_2"/>
        <w:spacing w:before="220"/>
        <w:ind w:firstLine="540" w:left="0"/>
        <w:jc w:val="both"/>
      </w:pPr>
      <w:r>
        <w:t>и) внесение изменений в акты и (или) документы, регулирующие вопросы создания, развития, модернизации и (или) эксплуатации объектов учета (с присоединением файла, содержащего электронную копию (электронный образ) соответствующего акта и (или) иного документа).</w:t>
      </w:r>
    </w:p>
    <w:p w14:paraId="A5000000">
      <w:pPr>
        <w:pStyle w:val="Style_2"/>
        <w:spacing w:before="220"/>
        <w:ind w:firstLine="540" w:left="0"/>
        <w:jc w:val="both"/>
      </w:pPr>
      <w:bookmarkStart w:id="10" w:name="P166"/>
      <w:bookmarkEnd w:id="10"/>
      <w:r>
        <w:t xml:space="preserve">16. Министерство цифрового развития, связи и массовых коммуникаций Российской Федерации осуществляет мониторинг и проверку не реже одного раза в месяц полноты и актуальности указанных в </w:t>
      </w:r>
      <w:r>
        <w:rPr>
          <w:color w:val="0000FF"/>
        </w:rPr>
        <w:fldChar w:fldCharType="begin"/>
      </w:r>
      <w:r>
        <w:rPr>
          <w:color w:val="0000FF"/>
        </w:rPr>
        <w:instrText>HYPERLINK \l "P109"</w:instrText>
      </w:r>
      <w:r>
        <w:rPr>
          <w:color w:val="0000FF"/>
        </w:rPr>
        <w:fldChar w:fldCharType="separate"/>
      </w:r>
      <w:r>
        <w:rPr>
          <w:color w:val="0000FF"/>
        </w:rPr>
        <w:t>пунктах 9</w:t>
      </w:r>
      <w:r>
        <w:rPr>
          <w:color w:val="0000FF"/>
        </w:rPr>
        <w:fldChar w:fldCharType="end"/>
      </w:r>
      <w:r>
        <w:t xml:space="preserve"> и </w:t>
      </w:r>
      <w:r>
        <w:rPr>
          <w:color w:val="0000FF"/>
        </w:rPr>
        <w:fldChar w:fldCharType="begin"/>
      </w:r>
      <w:r>
        <w:rPr>
          <w:color w:val="0000FF"/>
        </w:rPr>
        <w:instrText>HYPERLINK \l "P131"</w:instrText>
      </w:r>
      <w:r>
        <w:rPr>
          <w:color w:val="0000FF"/>
        </w:rPr>
        <w:fldChar w:fldCharType="separate"/>
      </w:r>
      <w:r>
        <w:rPr>
          <w:color w:val="0000FF"/>
        </w:rPr>
        <w:t>15</w:t>
      </w:r>
      <w:r>
        <w:rPr>
          <w:color w:val="0000FF"/>
        </w:rPr>
        <w:fldChar w:fldCharType="end"/>
      </w:r>
      <w:r>
        <w:t xml:space="preserve"> настоящего Положения сведений об объектах учета, размещенных в системе учета информационных систем.</w:t>
      </w:r>
    </w:p>
    <w:p w14:paraId="A6000000">
      <w:pPr>
        <w:pStyle w:val="Style_2"/>
        <w:spacing w:before="220"/>
        <w:ind w:firstLine="540" w:left="0"/>
        <w:jc w:val="both"/>
      </w:pPr>
      <w:r>
        <w:t xml:space="preserve">В случае несоответствия размещенных сведений требованиям, указанным в </w:t>
      </w:r>
      <w:r>
        <w:rPr>
          <w:color w:val="0000FF"/>
        </w:rPr>
        <w:fldChar w:fldCharType="begin"/>
      </w:r>
      <w:r>
        <w:rPr>
          <w:color w:val="0000FF"/>
        </w:rPr>
        <w:instrText>HYPERLINK \l "P166"</w:instrText>
      </w:r>
      <w:r>
        <w:rPr>
          <w:color w:val="0000FF"/>
        </w:rPr>
        <w:fldChar w:fldCharType="separate"/>
      </w:r>
      <w:r>
        <w:rPr>
          <w:color w:val="0000FF"/>
        </w:rPr>
        <w:t>абзаце первом</w:t>
      </w:r>
      <w:r>
        <w:rPr>
          <w:color w:val="0000FF"/>
        </w:rPr>
        <w:fldChar w:fldCharType="end"/>
      </w:r>
      <w:r>
        <w:t xml:space="preserve"> настоящего пункта, в системе учета информационных систем не позднее 2 рабочих дней со дня выявления несоответствий формируется уведомление в форме электронного документа с перечнем выявленных несоответствий, подписанное усиленной квалифицированной электронной подписью уполномоченного должностного лица Министерства цифрового развития, связи и массовых коммуникаций Российской Федерации.</w:t>
      </w:r>
      <w:r>
        <w:t xml:space="preserve"> Государственный орган дорабатывает сведения об объектах учета, размещенные в системе учета информационных систем, в срок не более 10 рабочих дней со дня получения уведомления с целью устранения выявленных несоответствий.</w:t>
      </w:r>
    </w:p>
    <w:p w14:paraId="A7000000">
      <w:pPr>
        <w:pStyle w:val="Style_2"/>
        <w:spacing w:before="220"/>
        <w:ind w:firstLine="540" w:left="0"/>
        <w:jc w:val="both"/>
      </w:pPr>
      <w:r>
        <w:t>Министерство цифрового развития, связи и массовых коммуникаций Российской Федерации вправе запрашивать у государственных органов дополнительную информацию об объектах учета, необходимую для целей проведения анализа, проверки, контроля и мониторинга сведений, размещенных в системе учета информационных систем.</w:t>
      </w:r>
    </w:p>
    <w:p w14:paraId="A8000000">
      <w:pPr>
        <w:pStyle w:val="Style_2"/>
        <w:ind/>
        <w:jc w:val="both"/>
      </w:pPr>
      <w:r>
        <w:t xml:space="preserve">(п. 16 в ред.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"consultantplus://offline/ref=05C3EA833180CCC4A191D8A4EC0EAB6441EF71B4BF3CF116E27461BD797ECED1B78845D4CBF73837B8D3713C9126BF30F3EA7D6B9630EE04m1e4K"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Постановления</w:t>
      </w:r>
      <w:r>
        <w:rPr>
          <w:color w:val="0000FF"/>
        </w:rPr>
        <w:fldChar w:fldCharType="end"/>
      </w:r>
      <w:r>
        <w:t xml:space="preserve"> Правительства РФ от 10.10.2020 N 1646)</w:t>
      </w:r>
    </w:p>
    <w:p w14:paraId="A9000000">
      <w:pPr>
        <w:pStyle w:val="Style_2"/>
        <w:spacing w:before="220"/>
        <w:ind w:firstLine="540" w:left="0"/>
        <w:jc w:val="both"/>
      </w:pPr>
      <w:r>
        <w:t xml:space="preserve">17. </w:t>
      </w:r>
      <w:r>
        <w:t xml:space="preserve">После размещения в системе учета информационных систем сведений в соответствии с наступлением события, предусмотренного </w:t>
      </w:r>
      <w:r>
        <w:rPr>
          <w:color w:val="0000FF"/>
        </w:rPr>
        <w:fldChar w:fldCharType="begin"/>
      </w:r>
      <w:r>
        <w:rPr>
          <w:color w:val="0000FF"/>
        </w:rPr>
        <w:instrText>HYPERLINK \l "P141"</w:instrText>
      </w:r>
      <w:r>
        <w:rPr>
          <w:color w:val="0000FF"/>
        </w:rPr>
        <w:fldChar w:fldCharType="separate"/>
      </w:r>
      <w:r>
        <w:rPr>
          <w:color w:val="0000FF"/>
        </w:rPr>
        <w:t>подпунктом "в" пункта 15</w:t>
      </w:r>
      <w:r>
        <w:rPr>
          <w:color w:val="0000FF"/>
        </w:rPr>
        <w:fldChar w:fldCharType="end"/>
      </w:r>
      <w:r>
        <w:t xml:space="preserve"> настоящего Положения, полученные в ходе исполнения контрактов алгоритмы и программы для электронных </w:t>
      </w:r>
      <w:r>
        <w:t xml:space="preserve">вычислительных машин, подготовительная (проектная), техническая, сопроводительная и (или) методическая документация к таким программам подлежат размещению в национальном фонде алгоритмов и программ для электронных вычислительных машин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"consultantplus://offline/ref=05C3EA833180CCC4A191D8A4EC0EAB6441E978BCB735F116E27461BD797ECED1B78845D4CBF73A37B6D3713C9126BF30F3EA7D6B9630EE04m1e4K"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Положением</w:t>
      </w:r>
      <w:r>
        <w:rPr>
          <w:color w:val="0000FF"/>
        </w:rPr>
        <w:fldChar w:fldCharType="end"/>
      </w:r>
      <w:r>
        <w:t xml:space="preserve"> о</w:t>
      </w:r>
      <w:r>
        <w:t xml:space="preserve"> национальном </w:t>
      </w:r>
      <w:r>
        <w:t>фонде</w:t>
      </w:r>
      <w:r>
        <w:t xml:space="preserve"> алгоритмов и программ для электронных вычислительных машин, утвержденным постановлением Правительства Российской Федерации от 30 января 2013 г. N 62.</w:t>
      </w:r>
    </w:p>
    <w:p w14:paraId="AA000000">
      <w:pPr>
        <w:pStyle w:val="Style_2"/>
        <w:ind/>
        <w:jc w:val="both"/>
      </w:pPr>
      <w:r>
        <w:t xml:space="preserve">(п. 17 </w:t>
      </w:r>
      <w:r>
        <w:t>введен</w:t>
      </w:r>
      <w:r>
        <w:t xml:space="preserve">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"consultantplus://offline/ref=05C3EA833180CCC4A191D8A4EC0EAB6441E978BCB735F116E27461BD797ECED1B78845D4CBF73A37BDD3713C9126BF30F3EA7D6B9630EE04m1e4K"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Постановлением</w:t>
      </w:r>
      <w:r>
        <w:rPr>
          <w:color w:val="0000FF"/>
        </w:rPr>
        <w:fldChar w:fldCharType="end"/>
      </w:r>
      <w:r>
        <w:t xml:space="preserve"> Правительства РФ от 30.01.2013 N 62)</w:t>
      </w:r>
    </w:p>
    <w:p w14:paraId="AB000000">
      <w:pPr>
        <w:pStyle w:val="Style_2"/>
        <w:ind/>
        <w:jc w:val="right"/>
        <w:outlineLvl w:val="0"/>
      </w:pPr>
      <w:r>
        <w:t>Утверждены</w:t>
      </w:r>
    </w:p>
    <w:p w14:paraId="AC000000">
      <w:pPr>
        <w:pStyle w:val="Style_2"/>
        <w:ind/>
        <w:jc w:val="right"/>
      </w:pPr>
      <w:r>
        <w:t>постановлением Правительства</w:t>
      </w:r>
    </w:p>
    <w:p w14:paraId="AD000000">
      <w:pPr>
        <w:pStyle w:val="Style_2"/>
        <w:ind/>
        <w:jc w:val="right"/>
      </w:pPr>
      <w:r>
        <w:t>Российской Федерации</w:t>
      </w:r>
    </w:p>
    <w:p w14:paraId="AE000000">
      <w:pPr>
        <w:pStyle w:val="Style_2"/>
        <w:ind/>
        <w:jc w:val="right"/>
      </w:pPr>
      <w:r>
        <w:t>от 26 июня 2012 г. N 644</w:t>
      </w:r>
    </w:p>
    <w:p w14:paraId="AF000000">
      <w:pPr>
        <w:pStyle w:val="Style_1"/>
        <w:ind/>
        <w:jc w:val="center"/>
        <w:rPr>
          <w:sz w:val="18"/>
        </w:rPr>
      </w:pPr>
      <w:r>
        <w:rPr>
          <w:sz w:val="18"/>
        </w:rPr>
        <w:t>ИЗМЕНЕНИЯ,</w:t>
      </w:r>
    </w:p>
    <w:p w14:paraId="B0000000">
      <w:pPr>
        <w:pStyle w:val="Style_1"/>
        <w:ind/>
        <w:jc w:val="center"/>
        <w:rPr>
          <w:sz w:val="18"/>
        </w:rPr>
      </w:pPr>
      <w:r>
        <w:rPr>
          <w:sz w:val="18"/>
        </w:rPr>
        <w:t xml:space="preserve">КОТОРЫЕ ВНОСЯТСЯ В ПОЛОЖЕНИЕ О РЕГИСТРАЦИИ </w:t>
      </w:r>
      <w:r>
        <w:rPr>
          <w:sz w:val="18"/>
        </w:rPr>
        <w:t>ФЕДЕРАЛЬНЫХ</w:t>
      </w:r>
    </w:p>
    <w:p w14:paraId="B1000000">
      <w:pPr>
        <w:pStyle w:val="Style_1"/>
        <w:ind/>
        <w:jc w:val="center"/>
        <w:rPr>
          <w:sz w:val="18"/>
        </w:rPr>
      </w:pPr>
      <w:r>
        <w:rPr>
          <w:sz w:val="18"/>
        </w:rPr>
        <w:t>ГОСУДАРСТВЕННЫХ ИНФОРМАЦИОННЫХ СИСТЕМ</w:t>
      </w:r>
    </w:p>
    <w:p w14:paraId="B2000000">
      <w:pPr>
        <w:pStyle w:val="Style_2"/>
        <w:ind w:firstLine="540" w:left="0"/>
        <w:jc w:val="both"/>
      </w:pPr>
      <w:r>
        <w:t xml:space="preserve">Утратили силу с 1 декабря 2015 года. - </w:t>
      </w:r>
      <w:r>
        <w:rPr>
          <w:color w:val="0000FF"/>
        </w:rPr>
        <w:fldChar w:fldCharType="begin"/>
      </w:r>
      <w:r>
        <w:rPr>
          <w:color w:val="0000FF"/>
        </w:rPr>
        <w:instrText>HYPERLINK "consultantplus://offline/ref=05C3EA833180CCC4A191D8A4EC0EAB6441E97DBDBF38F116E27461BD797ECED1B78845D4CBF73B3EB8D3713C9126BF30F3EA7D6B9630EE04m1e4K"</w:instrText>
      </w:r>
      <w:r>
        <w:rPr>
          <w:color w:val="0000FF"/>
        </w:rPr>
        <w:fldChar w:fldCharType="separate"/>
      </w:r>
      <w:r>
        <w:rPr>
          <w:color w:val="0000FF"/>
        </w:rPr>
        <w:t>Постановление</w:t>
      </w:r>
      <w:r>
        <w:rPr>
          <w:color w:val="0000FF"/>
        </w:rPr>
        <w:fldChar w:fldCharType="end"/>
      </w:r>
      <w:r>
        <w:t xml:space="preserve"> Правительства РФ от 14.11.2015 N 1235.</w:t>
      </w:r>
      <w:bookmarkStart w:id="11" w:name="_GoBack"/>
      <w:bookmarkEnd w:id="11"/>
    </w:p>
    <w:sectPr>
      <w:pgSz w:h="16838" w:orient="portrait" w:w="11906"/>
      <w:pgMar w:bottom="680" w:footer="708" w:gutter="0" w:header="708" w:left="1134" w:right="567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ConsPlusNormal"/>
    <w:link w:val="Style_2_ch"/>
    <w:pPr>
      <w:widowControl w:val="0"/>
      <w:spacing w:after="0" w:line="240" w:lineRule="auto"/>
      <w:ind/>
    </w:pPr>
    <w:rPr>
      <w:rFonts w:ascii="Calibri" w:hAnsi="Calibri"/>
    </w:rPr>
  </w:style>
  <w:style w:styleId="Style_2_ch" w:type="character">
    <w:name w:val="ConsPlusNormal"/>
    <w:link w:val="Style_2"/>
    <w:rPr>
      <w:rFonts w:ascii="Calibri" w:hAnsi="Calibri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ConsPlusTitlePage"/>
    <w:link w:val="Style_19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19_ch" w:type="character">
    <w:name w:val="ConsPlusTitlePage"/>
    <w:link w:val="Style_19"/>
    <w:rPr>
      <w:rFonts w:ascii="Tahoma" w:hAnsi="Tahoma"/>
      <w:sz w:val="20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2024-03-28T09:17:43Z</dcterms:modified>
</cp:coreProperties>
</file>